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B13BB" w14:textId="77777777" w:rsidR="00623E9F" w:rsidRPr="000E796C" w:rsidRDefault="00623E9F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F0DDB4" w14:textId="0AB6ADFC" w:rsidR="00623E9F" w:rsidRPr="000E796C" w:rsidRDefault="00C5788B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0E796C">
        <w:rPr>
          <w:rFonts w:ascii="Arial" w:eastAsia="Arial" w:hAnsi="Arial" w:cs="Arial"/>
          <w:b/>
          <w:color w:val="000000"/>
          <w:sz w:val="20"/>
          <w:szCs w:val="20"/>
        </w:rPr>
        <w:t>ATESTADO DE CONFORMIDADE – LEI 14.133</w:t>
      </w:r>
      <w:r w:rsidR="00C844F5">
        <w:rPr>
          <w:rFonts w:ascii="Arial" w:eastAsia="Arial" w:hAnsi="Arial" w:cs="Arial"/>
          <w:b/>
          <w:color w:val="000000"/>
          <w:sz w:val="20"/>
          <w:szCs w:val="20"/>
        </w:rPr>
        <w:t>/2021</w:t>
      </w:r>
    </w:p>
    <w:p w14:paraId="40BDFB93" w14:textId="1D3D5785" w:rsidR="00026ECF" w:rsidRPr="00C844F5" w:rsidRDefault="00C5788B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C844F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INEXIGIBILIDADE DE LICITAÇÃO</w:t>
      </w:r>
      <w:r w:rsidR="00DD75CE" w:rsidRPr="00C844F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</w:p>
    <w:p w14:paraId="55533AEB" w14:textId="77777777" w:rsidR="00C844F5" w:rsidRDefault="00C844F5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F855EE1" w14:textId="0D30CF11" w:rsidR="00623E9F" w:rsidRDefault="00623E9F">
      <w:pPr>
        <w:widowControl w:val="0"/>
        <w:ind w:hanging="2"/>
        <w:rPr>
          <w:rFonts w:ascii="Arial" w:eastAsia="Arial" w:hAnsi="Arial" w:cs="Arial"/>
          <w:sz w:val="20"/>
          <w:szCs w:val="20"/>
        </w:rPr>
      </w:pPr>
    </w:p>
    <w:p w14:paraId="24848011" w14:textId="77777777" w:rsidR="00FD5240" w:rsidRPr="000E796C" w:rsidRDefault="00FD5240">
      <w:pPr>
        <w:widowControl w:val="0"/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Style12"/>
        <w:tblW w:w="1071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371"/>
        <w:gridCol w:w="1843"/>
        <w:gridCol w:w="1488"/>
        <w:gridCol w:w="11"/>
      </w:tblGrid>
      <w:tr w:rsidR="00C844F5" w:rsidRPr="000E796C" w14:paraId="32C44832" w14:textId="77777777" w:rsidTr="00C844F5">
        <w:trPr>
          <w:gridAfter w:val="1"/>
          <w:wAfter w:w="11" w:type="dxa"/>
        </w:trPr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AB83" w14:textId="77777777" w:rsidR="00C844F5" w:rsidRPr="000E796C" w:rsidRDefault="00C844F5" w:rsidP="00C844F5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F6FFF" w14:textId="77777777" w:rsidR="00C844F5" w:rsidRPr="00343D85" w:rsidRDefault="00C844F5" w:rsidP="00C844F5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Sim/ Não/ </w:t>
            </w:r>
          </w:p>
          <w:p w14:paraId="6F0D5BAD" w14:textId="5E68735C" w:rsidR="00C844F5" w:rsidRPr="000E796C" w:rsidRDefault="00C844F5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Não se aplica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8300D8" w14:textId="73916A7B" w:rsidR="00C844F5" w:rsidRPr="000E796C" w:rsidRDefault="00C844F5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Indicar o nº do Documento SIPAC</w:t>
            </w:r>
          </w:p>
        </w:tc>
      </w:tr>
      <w:tr w:rsidR="00623E9F" w:rsidRPr="000E796C" w14:paraId="1F0CBAB3" w14:textId="77777777" w:rsidTr="00C844F5">
        <w:trPr>
          <w:gridAfter w:val="1"/>
          <w:wAfter w:w="11" w:type="dxa"/>
          <w:trHeight w:val="55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26508" w14:textId="77777777" w:rsidR="00623E9F" w:rsidRPr="000E796C" w:rsidRDefault="00C5788B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sz w:val="20"/>
                <w:szCs w:val="20"/>
              </w:rPr>
              <w:t>QUESTÕES A SEREM CONSIDERADAS NA INSTRUÇÃO DO PROCESSO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AA697" w14:textId="77777777" w:rsidR="00623E9F" w:rsidRPr="000E796C" w:rsidRDefault="00C5788B" w:rsidP="00C844F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sz w:val="20"/>
                <w:szCs w:val="20"/>
              </w:rPr>
              <w:t>CONFERÊNCIA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E205" w14:textId="77777777" w:rsidR="00623E9F" w:rsidRPr="000E796C" w:rsidRDefault="00C5788B" w:rsidP="00C844F5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sz w:val="20"/>
                <w:szCs w:val="20"/>
              </w:rPr>
              <w:t>N° ORDEM</w:t>
            </w:r>
          </w:p>
        </w:tc>
      </w:tr>
      <w:tr w:rsidR="00623E9F" w:rsidRPr="000E796C" w14:paraId="0E0AA78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398C" w14:textId="63FB5C24" w:rsidR="00623E9F" w:rsidRPr="009F4FD5" w:rsidRDefault="00C5788B">
            <w:pPr>
              <w:numPr>
                <w:ilvl w:val="0"/>
                <w:numId w:val="1"/>
              </w:numPr>
              <w:tabs>
                <w:tab w:val="left" w:pos="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O processo </w:t>
            </w:r>
            <w:r w:rsidR="00C844F5" w:rsidRPr="009F4FD5">
              <w:rPr>
                <w:rFonts w:ascii="Arial" w:eastAsia="Arial" w:hAnsi="Arial" w:cs="Arial"/>
                <w:sz w:val="20"/>
                <w:szCs w:val="20"/>
              </w:rPr>
              <w:t>foi aberto como sendo do tipo AQUISIÇÃO DE BENS OU SERVIÇOS (INEXIGIBILIDADE DE LICITAÇÃO)?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14249898"/>
            <w:placeholder>
              <w:docPart w:val="7184483FD7CE44669BCD0FAC4815034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A38580" w14:textId="4A2CC0DA" w:rsidR="00623E9F" w:rsidRPr="009F4FD5" w:rsidRDefault="00C844F5" w:rsidP="004215CC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70F2" w14:textId="77777777" w:rsidR="00623E9F" w:rsidRPr="009F4FD5" w:rsidRDefault="00623E9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849984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F0A222" w14:textId="0B0391C3" w:rsidR="00A309A6" w:rsidRPr="009F4FD5" w:rsidRDefault="00A309A6" w:rsidP="00A309A6">
            <w:pPr>
              <w:numPr>
                <w:ilvl w:val="0"/>
                <w:numId w:val="1"/>
              </w:numPr>
              <w:tabs>
                <w:tab w:val="left" w:pos="0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b/>
                <w:sz w:val="20"/>
                <w:szCs w:val="20"/>
              </w:rPr>
              <w:t>O Formulário de Solicitação de Compra e Serviço (modelo disponível no SIPAC) foi totalmente preenchido?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59434244"/>
            <w:placeholder>
              <w:docPart w:val="084F0401D77F47A6879A015D2DE6463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2C88F541" w14:textId="6189F998" w:rsidR="00A309A6" w:rsidRPr="009F4FD5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357EAE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309A6" w:rsidRPr="000E796C" w14:paraId="0D5D60A8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9991" w14:textId="60F0A555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Assinalou se o pedido se refere a material e/ou serviço?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84194610"/>
            <w:placeholder>
              <w:docPart w:val="6DEF86255BD140338A0B41EB67B93B7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64101D" w14:textId="1F4C65B2" w:rsidR="00A309A6" w:rsidRPr="009F4FD5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0A77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FD1031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771D" w14:textId="6429AD26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Caso se trate de itens constantes no </w:t>
            </w:r>
            <w:hyperlink r:id="rId8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de Soluções TIC</w:t>
              </w:r>
            </w:hyperlink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 (grandes fabricantes de software), utilizou o preço do catálogo ou preço inferior?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77616949"/>
            <w:placeholder>
              <w:docPart w:val="1CB362F6E4DB4B908639EAE2CE4F18D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129AA1" w14:textId="56DEF8CF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FF83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39B973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D64F" w14:textId="34E61F1A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o CATMAT/CATSER válido?</w:t>
            </w:r>
          </w:p>
          <w:p w14:paraId="7B43FF6F" w14:textId="77777777" w:rsidR="00A309A6" w:rsidRPr="009F4FD5" w:rsidRDefault="00A309A6" w:rsidP="00A309A6">
            <w:pPr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978744" w14:textId="57D932AC" w:rsidR="00A309A6" w:rsidRPr="009F4FD5" w:rsidRDefault="00A309A6" w:rsidP="00A309A6">
            <w:pPr>
              <w:tabs>
                <w:tab w:val="left" w:pos="0"/>
              </w:tabs>
              <w:ind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 Checar a validade dele no </w:t>
            </w:r>
            <w:hyperlink r:id="rId9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(clique aqui).</w:t>
              </w:r>
            </w:hyperlink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126223388"/>
            <w:placeholder>
              <w:docPart w:val="13D79B6BD09E4963A0194A0203106EE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D0B20" w14:textId="70A3A2A2" w:rsidR="00A309A6" w:rsidRPr="009F4FD5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B925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36530A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7568" w14:textId="77777777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Preencheu a justificativa técnica da escolha do bem/serviço, demonstrando a impossibilidade de competição diante das necessidades apresentadas e razão técnica e objetiva da escolha do fornecedor, art. 74 da </w:t>
            </w:r>
            <w:hyperlink r:id="rId10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9F4FD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9F4FD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11EAEDED" w14:textId="77777777" w:rsidR="00A309A6" w:rsidRPr="009F4FD5" w:rsidRDefault="00A309A6" w:rsidP="00A309A6">
            <w:p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7B0848" w14:textId="2E6D75E3" w:rsidR="00A309A6" w:rsidRPr="009F4FD5" w:rsidRDefault="00A309A6" w:rsidP="00A309A6">
            <w:pPr>
              <w:tabs>
                <w:tab w:val="left" w:pos="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9F4FD5">
              <w:rPr>
                <w:rFonts w:ascii="Arial" w:eastAsia="Arial" w:hAnsi="Arial" w:cs="Arial"/>
                <w:sz w:val="20"/>
                <w:szCs w:val="20"/>
              </w:rPr>
              <w:t xml:space="preserve">: Fica vedada a contratação direta por inexigibilidade caso a justificativa de preços demonstre a possibilidade de competição (art. 7º, §3º, da </w:t>
            </w:r>
            <w:hyperlink r:id="rId11" w:history="1">
              <w:r w:rsidRPr="009F4FD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65/21</w:t>
              </w:r>
            </w:hyperlink>
            <w:r w:rsidRPr="009F4FD5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665987076"/>
            <w:placeholder>
              <w:docPart w:val="681E673C2C504D858B8CA2258A3E550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F986D4" w14:textId="2EF5E01D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303C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1BAA82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8362" w14:textId="32C2A4E7" w:rsidR="00A309A6" w:rsidRPr="009F4FD5" w:rsidRDefault="00A309A6" w:rsidP="00130994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a identificação do solicitante servidor?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59792959"/>
            <w:placeholder>
              <w:docPart w:val="B23379EA524E4493B1EBE3A61212707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2F0EE8" w14:textId="36B2C844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BEFC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7165C9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5F23" w14:textId="190FDD76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a identificação dos fiscais, mínimo de 2 servidores?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31237470"/>
            <w:placeholder>
              <w:docPart w:val="82F1AD7C4D784420B46B0A2F089BCB3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FCA5AB" w14:textId="66287D8D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76CD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6556D3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EDF7" w14:textId="6AE33339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Preencheu a “despesa estimada” no valor que será a aquisição/contratação?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69017586"/>
            <w:placeholder>
              <w:docPart w:val="2A48230CA673426A9E6DD8489C0C8D4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EDF2AC" w14:textId="15D94554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9770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61D4B2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9B478" w14:textId="6666DE4D" w:rsidR="00A309A6" w:rsidRPr="009F4FD5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0" w:firstLine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4FD5">
              <w:rPr>
                <w:rFonts w:ascii="Arial" w:eastAsia="Arial" w:hAnsi="Arial" w:cs="Arial"/>
                <w:sz w:val="20"/>
                <w:szCs w:val="20"/>
              </w:rPr>
              <w:t>O formulário foi assinado pelos fiscais e pelo chefe imediato do solicitante?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573784804"/>
            <w:placeholder>
              <w:docPart w:val="F93FC1DB2E92473DAAA7868BCE80975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5D5575" w14:textId="65EA6BBC" w:rsidR="00A309A6" w:rsidRPr="009F4FD5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F4FD5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38A0" w14:textId="77777777" w:rsidR="00A309A6" w:rsidRPr="009F4FD5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795E73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DF4E53C" w14:textId="77777777" w:rsidR="00A309A6" w:rsidRPr="00376823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Anexou o Documento de Formalização de Demanda </w:t>
            </w:r>
            <w:r w:rsidRPr="0037682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aprovado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 pela Diretoria de Planejamento e Gestão (art. 12, VII, e art. 72, I, da </w:t>
            </w:r>
            <w:hyperlink r:id="rId12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697D333E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F6136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376823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13" w:history="1">
              <w:r w:rsidRPr="00376823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376823">
              <w:rPr>
                <w:rFonts w:ascii="Arial" w:eastAsia="Arial" w:hAnsi="Arial" w:cs="Arial"/>
                <w:bCs/>
                <w:sz w:val="20"/>
                <w:szCs w:val="20"/>
              </w:rPr>
              <w:t>, o Guia sobre como preencher o Documento de Formalização de Demanda.</w:t>
            </w:r>
          </w:p>
          <w:p w14:paraId="6E3F537B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8DE19A" w14:textId="30C663D4" w:rsidR="00A309A6" w:rsidRPr="00376823" w:rsidRDefault="00A309A6" w:rsidP="00130994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: Não se aplica a aquisições até R$ 1</w:t>
            </w:r>
            <w:r w:rsidR="00130994">
              <w:rPr>
                <w:rFonts w:ascii="Arial" w:eastAsia="Arial" w:hAnsi="Arial" w:cs="Arial"/>
                <w:sz w:val="20"/>
                <w:szCs w:val="20"/>
              </w:rPr>
              <w:t xml:space="preserve">3.098,41 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14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130994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), conforme art. 7º, IV do </w:t>
            </w:r>
            <w:hyperlink r:id="rId15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37346668"/>
            <w:placeholder>
              <w:docPart w:val="558915C132624F8E9F793EFFD9E23A2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7614BF9D" w14:textId="0D8BB781" w:rsidR="00A309A6" w:rsidRPr="00376823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76823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07CED1" w14:textId="4C04713C" w:rsidR="00A309A6" w:rsidRPr="00376823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309A6" w:rsidRPr="000E796C" w14:paraId="6FCA7B2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7CD5" w14:textId="77777777" w:rsidR="00A309A6" w:rsidRPr="00376823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Anexou Certificado que o objeto da contratação está contemplado no Plano de Contratações Anual - PCA (art. 12, VII, e art. 72, I, da </w:t>
            </w:r>
            <w:hyperlink r:id="rId16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3EF98A97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F53681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: Para consultar o PCA, acesse este </w:t>
            </w:r>
            <w:hyperlink r:id="rId17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link</w:t>
              </w:r>
            </w:hyperlink>
            <w:r w:rsidRPr="00376823">
              <w:rPr>
                <w:rFonts w:ascii="Arial" w:eastAsia="Arial" w:hAnsi="Arial" w:cs="Arial"/>
                <w:sz w:val="20"/>
                <w:szCs w:val="20"/>
              </w:rPr>
              <w:t>. Em seguida, localize a contratação correspondente e insira uma captura de tela no processo. O número da contratação tem o seguinte formato: 153015-XXX/202X.</w:t>
            </w:r>
          </w:p>
          <w:p w14:paraId="6B094773" w14:textId="77777777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7D5BD8" w14:textId="43C13D05" w:rsidR="00A309A6" w:rsidRPr="00376823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6823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76823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: Não se aplica a aquisições até </w:t>
            </w:r>
            <w:r w:rsidR="00C1558E" w:rsidRPr="00376823">
              <w:rPr>
                <w:rFonts w:ascii="Arial" w:eastAsia="Arial" w:hAnsi="Arial" w:cs="Arial"/>
                <w:sz w:val="20"/>
                <w:szCs w:val="20"/>
              </w:rPr>
              <w:t>R$ 1</w:t>
            </w:r>
            <w:r w:rsidR="00C1558E">
              <w:rPr>
                <w:rFonts w:ascii="Arial" w:eastAsia="Arial" w:hAnsi="Arial" w:cs="Arial"/>
                <w:sz w:val="20"/>
                <w:szCs w:val="20"/>
              </w:rPr>
              <w:t xml:space="preserve">3.098,41 </w:t>
            </w:r>
            <w:r w:rsidR="00C1558E" w:rsidRPr="00376823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18" w:history="1">
              <w:r w:rsidR="00C1558E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C1558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376823">
              <w:rPr>
                <w:rFonts w:ascii="Arial" w:eastAsia="Arial" w:hAnsi="Arial" w:cs="Arial"/>
                <w:sz w:val="20"/>
                <w:szCs w:val="20"/>
              </w:rPr>
              <w:t xml:space="preserve">), conforme art. 7º, IV do </w:t>
            </w:r>
            <w:hyperlink r:id="rId19" w:history="1">
              <w:r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Pr="00376823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13782698"/>
            <w:placeholder>
              <w:docPart w:val="9B0BC7EB80E449D48A11676C4212F33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394883" w14:textId="28DE0DD2" w:rsidR="00A309A6" w:rsidRPr="00376823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76823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714E" w14:textId="77777777" w:rsidR="00A309A6" w:rsidRPr="00376823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C5EF38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62F03E" w14:textId="77777777" w:rsidR="00A309A6" w:rsidRPr="00876EC6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Elaborou </w:t>
            </w: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planilha de preços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 com identificação do servidor responsável, seguindo as normas da </w:t>
            </w:r>
            <w:hyperlink r:id="rId20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65/2021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  <w:p w14:paraId="42FD32E2" w14:textId="77777777" w:rsidR="00A309A6" w:rsidRPr="00876EC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CB6F1B" w14:textId="77777777" w:rsidR="00A309A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: Deve-se usar o modelo disponibilizado no </w:t>
            </w:r>
            <w:hyperlink r:id="rId21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5EE585C" w14:textId="4CE2906C" w:rsidR="00231736" w:rsidRPr="00876EC6" w:rsidRDefault="0023173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304393460"/>
            <w:placeholder>
              <w:docPart w:val="51A5B5F846944E6985BEBC08A8C1801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03C0BD82" w14:textId="2AF2CE8B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2CFEA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662349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A1F5E" w14:textId="7B9087AC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Verificou se a proposta do fornecedor está dentro do prazo de validade?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864477743"/>
            <w:placeholder>
              <w:docPart w:val="43ECF777B32148038DB1DA37502388F9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D23F47" w14:textId="74102DF3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5060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5599D54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25E9D" w14:textId="20A7EE95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Providenciou notas fiscais ou empenhos dos bens a serem adquiridos emitidos no período de até 1 ano ou tabelas de preços vigentes divulgadas em sítios eletrônicos, contendo data e hora de acesso, demonstrando a adequação do preço?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09859513"/>
            <w:placeholder>
              <w:docPart w:val="A74C5CA09E4341C9A637026E0604F9F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F466F4" w14:textId="50AD1444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8825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B657A0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6ED5" w14:textId="0A4C7476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Excepcionalmente, caso a futura contratada não tenha comercializado o objeto anteriormente, justificou o preço com objetos semelhantes de mesma natureza e especificações técnicas que demonstrem similaridade com o objeto pretendido, conforme art. 7º, §2º da </w:t>
            </w:r>
            <w:hyperlink r:id="rId22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65/2021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5211537"/>
            <w:placeholder>
              <w:docPart w:val="C0EC0BA5B8564B07B1EBBAC154F687C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0FAAA9" w14:textId="392F4332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199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E304CCE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AE7DC" w14:textId="77777777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No caso do fornecedor ser pessoa jurídica, possui conta bancária vinculada ao CNPJ?</w:t>
            </w:r>
          </w:p>
          <w:p w14:paraId="5A7DA395" w14:textId="77777777" w:rsidR="00A309A6" w:rsidRPr="00876EC6" w:rsidRDefault="00A309A6" w:rsidP="00A309A6">
            <w:pPr>
              <w:pStyle w:val="PargrafodaLista"/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60B9F0" w14:textId="77777777" w:rsidR="00A309A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Não se aplica ao Microempreendedor Individual (MEI).</w:t>
            </w:r>
          </w:p>
          <w:p w14:paraId="3D9FED3D" w14:textId="659BF05B" w:rsidR="00231736" w:rsidRPr="00876EC6" w:rsidRDefault="0023173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7248163"/>
            <w:placeholder>
              <w:docPart w:val="9015A784BB0042399655AC67A6B9CD6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5D05EB" w14:textId="197E6E69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CA28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AFA89E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CB2E" w14:textId="49B63F4C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 xml:space="preserve">No caso do fornecedor ser pessoa física, preencheu o formulário para contratação de pessoa física, conforme valores da </w:t>
            </w:r>
            <w:hyperlink r:id="rId23" w:history="1">
              <w:r w:rsidRPr="00876EC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tabela de pagamento pessoa física</w:t>
              </w:r>
            </w:hyperlink>
            <w:r w:rsidRPr="00876EC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90984270"/>
            <w:placeholder>
              <w:docPart w:val="444B8407D59A4EC08302704AF28E875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767BFA" w14:textId="675E42C8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FE9B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701E094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6EAE" w14:textId="759FF90E" w:rsidR="00A309A6" w:rsidRPr="00876EC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Foi juntado ao processo o ato constitutivo/contrato social?</w:t>
            </w:r>
          </w:p>
          <w:p w14:paraId="1634B798" w14:textId="77777777" w:rsidR="00A309A6" w:rsidRPr="00876EC6" w:rsidRDefault="00A309A6" w:rsidP="00A309A6">
            <w:pPr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40666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- Pessoa Física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Documento de Identidade com CPF e cadastro no SICAF.</w:t>
            </w:r>
          </w:p>
          <w:p w14:paraId="21268280" w14:textId="77777777" w:rsidR="00A309A6" w:rsidRPr="00876EC6" w:rsidRDefault="00A309A6" w:rsidP="00A309A6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691D53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- MEI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Certificado da Condição de Microempreendedor Individual.</w:t>
            </w:r>
          </w:p>
          <w:p w14:paraId="2496D52B" w14:textId="77777777" w:rsidR="00A309A6" w:rsidRPr="00876EC6" w:rsidRDefault="00A309A6" w:rsidP="00A309A6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7C8832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sz w:val="20"/>
                <w:szCs w:val="20"/>
              </w:rPr>
              <w:t>- Pessoa Jurídica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Inscrição e Documento de identidade dos seus administrados.</w:t>
            </w:r>
          </w:p>
          <w:p w14:paraId="4981BB22" w14:textId="77777777" w:rsidR="00A309A6" w:rsidRPr="00876EC6" w:rsidRDefault="00A309A6" w:rsidP="00A309A6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F4E072" w14:textId="77777777" w:rsidR="00A309A6" w:rsidRPr="00876EC6" w:rsidRDefault="00A309A6" w:rsidP="00A309A6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Se o fornecedor estiver cadastrado no SICAF (Sistema de Cadastramento Unificado de Fornecedores), estes documentos poderão ser obtidos diretamente no sistema, seguindo os passos descritos abaixo:</w:t>
            </w:r>
          </w:p>
          <w:p w14:paraId="1D5327C5" w14:textId="77777777" w:rsidR="00A309A6" w:rsidRPr="00876EC6" w:rsidRDefault="00A309A6" w:rsidP="00A309A6">
            <w:pPr>
              <w:tabs>
                <w:tab w:val="left" w:pos="0"/>
              </w:tabs>
              <w:ind w:left="120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  <w:p w14:paraId="1A296671" w14:textId="77777777" w:rsidR="00A309A6" w:rsidRPr="00876EC6" w:rsidRDefault="00A309A6" w:rsidP="00A309A6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Consulta &gt;&gt; Nível de Cadastramento &gt;&gt; Consulta Nível II &gt;&gt; Habilitação Jurídica.</w:t>
            </w:r>
          </w:p>
          <w:p w14:paraId="414BC788" w14:textId="77777777" w:rsidR="00A309A6" w:rsidRPr="00876EC6" w:rsidRDefault="00A309A6" w:rsidP="00A309A6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C602B1" w14:textId="77777777" w:rsidR="00A309A6" w:rsidRDefault="00A309A6" w:rsidP="00A309A6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O acesso ao SICAF é realizado por meio do portal Compras.gov.br.</w:t>
            </w:r>
          </w:p>
          <w:p w14:paraId="233EDE95" w14:textId="2209EC96" w:rsidR="00231736" w:rsidRPr="00876EC6" w:rsidRDefault="00231736" w:rsidP="00A309A6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52689279"/>
            <w:placeholder>
              <w:docPart w:val="F01324F314864919BAAC116D1CC9670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EDCE80" w14:textId="72FE0EC5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CC34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514C61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2C26" w14:textId="77777777" w:rsidR="00A309A6" w:rsidRPr="00876EC6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Foi juntada ao processo o SICAF com as certidões de regularidade fiscal e trabalhista do fornecedor?</w:t>
            </w:r>
          </w:p>
          <w:p w14:paraId="3F043E72" w14:textId="77777777" w:rsidR="00A309A6" w:rsidRPr="00876EC6" w:rsidRDefault="00A309A6" w:rsidP="00A309A6">
            <w:pPr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43DDDB" w14:textId="5BED7090" w:rsidR="00A309A6" w:rsidRPr="00876EC6" w:rsidRDefault="00A309A6" w:rsidP="00A309A6">
            <w:pPr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76EC6">
              <w:rPr>
                <w:rFonts w:ascii="Arial" w:eastAsia="Arial" w:hAnsi="Arial" w:cs="Arial"/>
                <w:sz w:val="20"/>
                <w:szCs w:val="20"/>
              </w:rPr>
              <w:t>: O acesso ao SICAF é realizado por meio do portal Compras.gov.br. Após acessar o sistema, siga os passos indicados abaixo para emitir as referidas certidões:</w:t>
            </w:r>
          </w:p>
          <w:p w14:paraId="29A2EA5C" w14:textId="77777777" w:rsidR="00A309A6" w:rsidRPr="00876EC6" w:rsidRDefault="00A309A6" w:rsidP="00A309A6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1570A2" w14:textId="77777777" w:rsidR="00231736" w:rsidRDefault="00A309A6" w:rsidP="00231736">
            <w:pPr>
              <w:pStyle w:val="PargrafodaLista"/>
              <w:tabs>
                <w:tab w:val="left" w:pos="0"/>
              </w:tabs>
              <w:ind w:left="92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76EC6">
              <w:rPr>
                <w:rFonts w:ascii="Arial" w:eastAsia="Arial" w:hAnsi="Arial" w:cs="Arial"/>
                <w:sz w:val="20"/>
                <w:szCs w:val="20"/>
              </w:rPr>
              <w:t>Consulta &gt;&gt; Situação do fornecedor</w:t>
            </w:r>
          </w:p>
          <w:p w14:paraId="1B337031" w14:textId="7D797F4C" w:rsidR="00231736" w:rsidRPr="00231736" w:rsidRDefault="00231736" w:rsidP="00231736">
            <w:pPr>
              <w:pStyle w:val="PargrafodaLista"/>
              <w:tabs>
                <w:tab w:val="left" w:pos="0"/>
              </w:tabs>
              <w:ind w:left="92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246799330"/>
            <w:placeholder>
              <w:docPart w:val="AFEF3DC4A50B4A6596B5DA61878AFBE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3C95E" w14:textId="43DF558B" w:rsidR="00A309A6" w:rsidRPr="00876EC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76EC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CC27" w14:textId="77777777" w:rsidR="00A309A6" w:rsidRPr="00876EC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8D9" w:rsidRPr="000E796C" w14:paraId="70C3E5E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1FA7" w14:textId="77777777" w:rsidR="004C08D9" w:rsidRPr="00231736" w:rsidRDefault="004C08D9" w:rsidP="004C08D9">
            <w:pPr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lastRenderedPageBreak/>
              <w:t>Caso o fornecedor não seja cadastrado no SICAF será necessário juntar ao processo as seguintes certidões:</w:t>
            </w:r>
          </w:p>
          <w:p w14:paraId="5A755EE2" w14:textId="5972198D" w:rsidR="00231736" w:rsidRPr="00231736" w:rsidRDefault="00231736" w:rsidP="00231736">
            <w:pPr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45306361"/>
            <w:placeholder>
              <w:docPart w:val="92DF89282C814EA9B9922A1B2941A83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C5F29E" w14:textId="261F3C8E" w:rsidR="004C08D9" w:rsidRPr="00231736" w:rsidRDefault="001B0BF5" w:rsidP="00C5783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9487" w14:textId="12C99D2A" w:rsidR="004C08D9" w:rsidRPr="00231736" w:rsidRDefault="004C08D9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7836" w:rsidRPr="000E796C" w14:paraId="5ADCFD9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E8FF6" w14:textId="19E44E3F" w:rsidR="00C57836" w:rsidRPr="00231736" w:rsidRDefault="00C57836" w:rsidP="004C08D9">
            <w:pPr>
              <w:pStyle w:val="PargrafodaLista"/>
              <w:numPr>
                <w:ilvl w:val="2"/>
                <w:numId w:val="1"/>
              </w:numPr>
              <w:ind w:left="1491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Certidão negativa de débitos relativos a créditos tributários federais e à dívida ativa da união?</w:t>
            </w:r>
          </w:p>
          <w:p w14:paraId="5EB58710" w14:textId="77777777" w:rsidR="00C57836" w:rsidRPr="00231736" w:rsidRDefault="00C57836" w:rsidP="00C57836">
            <w:pPr>
              <w:tabs>
                <w:tab w:val="left" w:pos="0"/>
              </w:tabs>
              <w:ind w:left="21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0B6194" w14:textId="77777777" w:rsidR="00C57836" w:rsidRPr="00231736" w:rsidRDefault="00C57836" w:rsidP="00C57836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CNPJ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24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https://solucoes.receita.fazenda.gov.br/Servicos/certidaointernet/PJ/Emitir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50AB52C4" w14:textId="77777777" w:rsidR="00C57836" w:rsidRPr="00231736" w:rsidRDefault="00C57836" w:rsidP="00C57836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8597D" w14:textId="77777777" w:rsidR="00C57836" w:rsidRPr="00231736" w:rsidRDefault="00C57836" w:rsidP="004C08D9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25" w:history="1">
              <w:r w:rsidRPr="00FD5240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https://solucoes.receita.fazenda.gov.br/Servicos/certidaointernet/PF/Emitir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62FEC678" w14:textId="40650B89" w:rsidR="00231736" w:rsidRPr="00231736" w:rsidRDefault="00231736" w:rsidP="004C08D9">
            <w:pPr>
              <w:pStyle w:val="PargrafodaLista"/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19642824"/>
            <w:placeholder>
              <w:docPart w:val="94A944B084654688A36DB86D93212D0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10DF28" w14:textId="6FE1BBE5" w:rsidR="00C57836" w:rsidRPr="00231736" w:rsidRDefault="00A309A6" w:rsidP="00C5783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DB26" w14:textId="77777777" w:rsidR="00C57836" w:rsidRPr="00231736" w:rsidRDefault="00C5783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0BAB092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E71B" w14:textId="471C59B2" w:rsidR="00A309A6" w:rsidRPr="00231736" w:rsidRDefault="005A5310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26" w:history="1"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de regularidade com o FGTS</w:t>
              </w:r>
            </w:hyperlink>
            <w:r w:rsidR="00A309A6" w:rsidRPr="00231736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49400630"/>
            <w:placeholder>
              <w:docPart w:val="1C84A2C2FD6847E4A7B07AD5E97D834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0DCDF4" w14:textId="780B0881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C6A1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28DC4C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29319" w14:textId="170684E5" w:rsidR="00A309A6" w:rsidRPr="00231736" w:rsidRDefault="005A5310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27" w:history="1"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negativa de débitos trabalhistas</w:t>
              </w:r>
            </w:hyperlink>
            <w:r w:rsidR="00A309A6" w:rsidRPr="00231736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40065929"/>
            <w:placeholder>
              <w:docPart w:val="20A1940FC6F941E69713490F1EF3AC1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E20B29" w14:textId="17307E70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FF02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E5A3A38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5D76" w14:textId="64AFF701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em </w:t>
            </w:r>
            <w:hyperlink r:id="rId28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nome da empresa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29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41044919"/>
            <w:placeholder>
              <w:docPart w:val="2AD1F0BAE86A411EA74ED0D950AB692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A3523B" w14:textId="20270D0F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7D86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2EA496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5402" w14:textId="58F3A135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nome </w:t>
            </w:r>
            <w:hyperlink r:id="rId30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 seu sócio majoritário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31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70774094"/>
            <w:placeholder>
              <w:docPart w:val="1BBF7041A882400DB19FA204E2EEB60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7A76B7" w14:textId="16BB7A5C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27D7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566666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1586" w14:textId="69B0D683" w:rsidR="00A309A6" w:rsidRPr="00231736" w:rsidRDefault="00A309A6" w:rsidP="00112D92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Caso se trate de contratação com entrega superior a 30 dias,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 fornecedor com contratação superior a R$ </w:t>
            </w:r>
            <w:r w:rsidR="008F5439">
              <w:rPr>
                <w:rFonts w:ascii="Arial" w:eastAsia="Arial" w:hAnsi="Arial" w:cs="Arial"/>
                <w:sz w:val="20"/>
                <w:szCs w:val="20"/>
              </w:rPr>
              <w:t>16.373,027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(1/4 do limite para dispensa de licitação para compras em geral - </w:t>
            </w:r>
            <w:hyperlink r:id="rId32" w:history="1">
              <w:r w:rsidR="008F5439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8F543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de produto para pesquisa e desenvolvimento até o valor de R$ </w:t>
            </w:r>
            <w:r w:rsidR="00112D92">
              <w:rPr>
                <w:rFonts w:ascii="Arial" w:eastAsia="Arial" w:hAnsi="Arial" w:cs="Arial"/>
                <w:sz w:val="20"/>
                <w:szCs w:val="20"/>
              </w:rPr>
              <w:t>392.952,63</w:t>
            </w:r>
            <w:r w:rsidRPr="00231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33" w:history="1">
              <w:r w:rsidR="008F5439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8F543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), conforme art. 20 da </w:t>
            </w:r>
            <w:hyperlink r:id="rId34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67/2021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e art. 70, III da </w:t>
            </w:r>
            <w:hyperlink r:id="rId35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23173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/2021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, o fornecedor deverá apresentar: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33371755"/>
            <w:placeholder>
              <w:docPart w:val="672DF84CB54C466DA33C14EDC4BD5DF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C37B96" w14:textId="6B2F1569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1563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FFBAA4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C35B" w14:textId="7AE484B3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Declaração de que cumpre as exigências de reserva de cargos para pessoa com deficiência e para reabilitado da Previdência Social. Deve-se usar o modelo disponibilizado no </w:t>
            </w:r>
            <w:hyperlink r:id="rId36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, que agrupa em um único documento as declarações dos itens 5.9.1, 5.9.2 e 5.9.3.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55053671"/>
            <w:placeholder>
              <w:docPart w:val="1D0BA667C59D426F844186F3FC64152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1C2825" w14:textId="4595AE0E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BBC1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5C0AD5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9E543" w14:textId="3AE0D26D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Declaração de que 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 Deve-se usar o modelo disponibilizado no </w:t>
            </w:r>
            <w:hyperlink r:id="rId37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, que agrupa em um único documento as declarações dos itens 5.9.1, 5.9.2 e 5.9.3.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73506912"/>
            <w:placeholder>
              <w:docPart w:val="CB78784352694FEAB4AE6722D7257DC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4D0C09" w14:textId="3463AAF1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A728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C68D8E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3F6D6" w14:textId="2BF5FE3C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Declaração de que não emprega menor de 18 anos em trabalho noturno, perigoso ou insalubre e não emprega menor de 16 anos, salvo menor, a partir de 14 anos, na condição de aprendiz, nos termos do artigo 7°, XXXIII, da Constituição. Deve-se usar o modelo disponibilizado no </w:t>
            </w:r>
            <w:hyperlink r:id="rId38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23173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que agrupa em um único documento as declarações dos itens 5.9.1, 5.9.2 e 5.9.3.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50319117"/>
            <w:placeholder>
              <w:docPart w:val="2A48B998F68E49B1892CDDD2F22D00D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815EB6" w14:textId="2DD6AA87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4668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F3F8B1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4B18" w14:textId="77777777" w:rsidR="00A309A6" w:rsidRPr="00231736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491" w:hanging="5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Cadastro de contribuintes estadual e/ou municipal, se houver, relativo ao domicílio ou sede do fornecedor, pertinente ao seu ramo de atividade e compatível com o objeto contratual.</w:t>
            </w:r>
          </w:p>
          <w:p w14:paraId="440BC929" w14:textId="77777777" w:rsidR="00A309A6" w:rsidRPr="00231736" w:rsidRDefault="00A309A6" w:rsidP="00A309A6">
            <w:pPr>
              <w:tabs>
                <w:tab w:val="left" w:pos="0"/>
              </w:tabs>
              <w:ind w:left="923" w:firstLine="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0B666C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OBS: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Não se aplica a Microempreendedor Individual (MEI).</w:t>
            </w:r>
          </w:p>
          <w:p w14:paraId="1B2DA027" w14:textId="068ED198" w:rsidR="00231736" w:rsidRPr="00231736" w:rsidRDefault="0023173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35632303"/>
            <w:placeholder>
              <w:docPart w:val="061D04D8E29847CC8A4BDB5977BBDC8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5BE60" w14:textId="506311A4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4A49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7297284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5A0" w14:textId="21A19D6A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924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Certidão negativa de débitos estaduais.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20504765"/>
            <w:placeholder>
              <w:docPart w:val="61F6826D6FCA488FB03B2253687D5AE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ED1604" w14:textId="64FD3A5A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5798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0302EDC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51A4F" w14:textId="5AAC1B5D" w:rsidR="00A309A6" w:rsidRPr="00231736" w:rsidRDefault="00A309A6" w:rsidP="00A309A6">
            <w:pPr>
              <w:pStyle w:val="PargrafodaLista"/>
              <w:numPr>
                <w:ilvl w:val="2"/>
                <w:numId w:val="1"/>
              </w:numPr>
              <w:tabs>
                <w:tab w:val="left" w:pos="0"/>
              </w:tabs>
              <w:ind w:left="924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>Certidão negativa de débitos municipais.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46834790"/>
            <w:placeholder>
              <w:docPart w:val="7C462A87625345709E74B7640AEA57C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CF3400" w14:textId="5F026863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9BAD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B757581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B638" w14:textId="77777777" w:rsidR="00A309A6" w:rsidRPr="00231736" w:rsidRDefault="005A5310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491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39" w:anchor="/home" w:history="1"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</w:t>
              </w:r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</w:t>
              </w:r>
              <w:r w:rsidR="00A309A6"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</w:t>
              </w:r>
            </w:hyperlink>
            <w:r w:rsidR="00A309A6" w:rsidRPr="00231736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A309A6" w:rsidRPr="00231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Cadastro Informativo de Créditos não Quitados do Setor Público Federal), conforme art. 6º, III, da </w:t>
            </w:r>
            <w:hyperlink r:id="rId40" w:history="1">
              <w:r w:rsidR="00A309A6" w:rsidRPr="002317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Lei nº 10.522/02</w:t>
              </w:r>
            </w:hyperlink>
            <w:r w:rsidR="00A309A6" w:rsidRPr="002317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6ACEFB7" w14:textId="77777777" w:rsidR="00A309A6" w:rsidRPr="00231736" w:rsidRDefault="00A309A6" w:rsidP="00A309A6">
            <w:pPr>
              <w:tabs>
                <w:tab w:val="left" w:pos="0"/>
              </w:tabs>
              <w:ind w:left="1491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3FE437" w14:textId="7202BB66" w:rsidR="00A309A6" w:rsidRPr="00231736" w:rsidRDefault="00A309A6" w:rsidP="00384189">
            <w:pPr>
              <w:tabs>
                <w:tab w:val="left" w:pos="0"/>
              </w:tabs>
              <w:ind w:left="1491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: Caso você não tenha acesso a esse sistema, deve se solicitar enviando um e-mail para marcos@cefetmg.br ou </w:t>
            </w:r>
            <w:hyperlink r:id="rId41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jamile@cefetmg.br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39351806"/>
            <w:placeholder>
              <w:docPart w:val="D8225CAA75684EDC9FEB422A74A37A6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2F0D6" w14:textId="546CBA6D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404C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54881A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33A6" w14:textId="77777777" w:rsidR="00A309A6" w:rsidRPr="00231736" w:rsidRDefault="00A309A6" w:rsidP="00A309A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Elaborou os </w:t>
            </w:r>
            <w:hyperlink r:id="rId42" w:history="1">
              <w:r w:rsidRPr="00AA2AAF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0"/>
                  <w:szCs w:val="20"/>
                </w:rPr>
                <w:t>Estudos Técnicos Preliminares Digital (ETP)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e anexou ao processo (art. 14, da </w:t>
            </w:r>
            <w:hyperlink r:id="rId43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  <w:p w14:paraId="3CB1C628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DCB3F0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 xml:space="preserve">:  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O ETP deve ser inserido como anexo ou apêndice do Termo de Referência (Item 2.2 do anexo V da </w:t>
            </w:r>
            <w:hyperlink r:id="rId44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4A231A0A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57E12A" w14:textId="35EFC346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AA2AA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: É obrigatória a utilização do ETP digital, disponível no sistema do </w:t>
            </w:r>
            <w:hyperlink r:id="rId45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Compras.gov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4, da </w:t>
            </w:r>
            <w:hyperlink r:id="rId46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44695354"/>
            <w:placeholder>
              <w:docPart w:val="84044CE4830A4762B8974FA6F3C773F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465ECF7" w14:textId="1E453A89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7800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2F4119E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B9C338" w14:textId="208FC447" w:rsidR="00A309A6" w:rsidRPr="00231736" w:rsidRDefault="00A309A6" w:rsidP="00272AE3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Caso a aquisição/contratação de serviços e compras possua valor maior que R$ </w:t>
            </w:r>
            <w:r w:rsidR="00112D92" w:rsidRPr="00112D92">
              <w:rPr>
                <w:rFonts w:ascii="Arial" w:eastAsia="Arial" w:hAnsi="Arial" w:cs="Arial"/>
                <w:sz w:val="20"/>
                <w:szCs w:val="20"/>
              </w:rPr>
              <w:t>65.492,11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, ou no caso de obras e serviços de engenharia ou de serviços de manutenção de veículos automotores, maior que R$ </w:t>
            </w:r>
            <w:r w:rsidR="00272AE3">
              <w:rPr>
                <w:rFonts w:ascii="Arial" w:eastAsia="Arial" w:hAnsi="Arial" w:cs="Arial"/>
                <w:sz w:val="20"/>
                <w:szCs w:val="20"/>
              </w:rPr>
              <w:t>130.984,20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hyperlink r:id="rId47" w:history="1">
              <w:r w:rsidR="00DD00C2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DD00C2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), deve-se providenciar os itens abaixo: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04178865"/>
            <w:placeholder>
              <w:docPart w:val="860A759774B54488A0C62931BF9C30E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3682ED8C" w14:textId="354DECCA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DFE229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AE1ECF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13E80" w14:textId="77777777" w:rsidR="00A309A6" w:rsidRPr="0023173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Elaborou e anexou ao processo o Mapa de Riscos Digital (inciso I, do art. 72 da </w:t>
            </w:r>
            <w:hyperlink r:id="rId48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14.133/2021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– § 2º do art. 20 da </w:t>
            </w:r>
            <w:hyperlink r:id="rId49" w:history="1">
              <w:r w:rsidRPr="0023173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231736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2CDEDAEC" w14:textId="77777777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6E9785" w14:textId="68D77636" w:rsidR="00A309A6" w:rsidRPr="00231736" w:rsidRDefault="00A309A6" w:rsidP="00A309A6">
            <w:pPr>
              <w:pStyle w:val="PargrafodaLista"/>
              <w:tabs>
                <w:tab w:val="left" w:pos="0"/>
              </w:tabs>
              <w:ind w:left="92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231736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>: Recomenda-se que, nas contratações cujo objeto seja de maior complexidade, seja elaborado o Mapa de Riscos, ainda que o valor envolvido esteja abaixo do limite que torna obrigatória sua elaboração.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99796077"/>
            <w:placeholder>
              <w:docPart w:val="45DA12467A164A34B0D5DBDBEE453A5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B79B24" w14:textId="09E2C42D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750A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BA93ACC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1509" w14:textId="3C3D0975" w:rsidR="00A309A6" w:rsidRPr="00231736" w:rsidRDefault="00A309A6" w:rsidP="00A309A6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Solicitou </w:t>
            </w:r>
            <w:r w:rsidRPr="00231736">
              <w:rPr>
                <w:rFonts w:ascii="Arial" w:eastAsia="Arial" w:hAnsi="Arial" w:cs="Arial"/>
                <w:b/>
                <w:sz w:val="20"/>
                <w:szCs w:val="20"/>
              </w:rPr>
              <w:t>Parecer da Procuradoria Jurídica da AGU</w:t>
            </w:r>
            <w:r w:rsidRPr="00231736">
              <w:rPr>
                <w:rFonts w:ascii="Arial" w:eastAsia="Arial" w:hAnsi="Arial" w:cs="Arial"/>
                <w:sz w:val="20"/>
                <w:szCs w:val="20"/>
              </w:rPr>
              <w:t xml:space="preserve"> (art. 11, VI, b, LC 73/93 e ON 69/2021 da AGU)?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35866302"/>
            <w:placeholder>
              <w:docPart w:val="5EA787CB443743C58147B04BDB30D7C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8BBA1C" w14:textId="50618737" w:rsidR="00A309A6" w:rsidRPr="0023173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3173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94B9" w14:textId="77777777" w:rsidR="00A309A6" w:rsidRPr="0023173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59FEECE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E0820DD" w14:textId="77777777" w:rsidR="00A309A6" w:rsidRDefault="00A309A6" w:rsidP="00FD287C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Utilizou </w:t>
            </w:r>
            <w:r w:rsidR="00FD287C">
              <w:rPr>
                <w:rFonts w:ascii="Arial" w:eastAsia="Arial" w:hAnsi="Arial" w:cs="Arial"/>
                <w:sz w:val="20"/>
                <w:szCs w:val="20"/>
              </w:rPr>
              <w:t xml:space="preserve">a versão mais </w:t>
            </w:r>
            <w:r w:rsidR="00FD287C" w:rsidRPr="00FD287C">
              <w:rPr>
                <w:rFonts w:ascii="Arial" w:eastAsia="Arial" w:hAnsi="Arial" w:cs="Arial"/>
                <w:b/>
                <w:sz w:val="20"/>
                <w:szCs w:val="20"/>
              </w:rPr>
              <w:t>recente</w:t>
            </w:r>
            <w:r w:rsidR="00FD287C">
              <w:rPr>
                <w:rFonts w:ascii="Arial" w:eastAsia="Arial" w:hAnsi="Arial" w:cs="Arial"/>
                <w:sz w:val="20"/>
                <w:szCs w:val="20"/>
              </w:rPr>
              <w:t xml:space="preserve"> d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o modelo do </w:t>
            </w:r>
            <w:r w:rsidRPr="00FD287C">
              <w:rPr>
                <w:rFonts w:ascii="Arial" w:eastAsia="Arial" w:hAnsi="Arial" w:cs="Arial"/>
                <w:sz w:val="20"/>
                <w:szCs w:val="20"/>
              </w:rPr>
              <w:t>Termo de Referência Digital</w:t>
            </w:r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D287C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(TR)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da AGU  (art. 4º da </w:t>
            </w:r>
            <w:hyperlink r:id="rId50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81/2022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6B4C86" w:rsidRPr="006B4C86">
              <w:rPr>
                <w:rStyle w:val="Hyperlink"/>
                <w:rFonts w:eastAsia="Arial"/>
                <w:color w:val="auto"/>
                <w:u w:val="none"/>
              </w:rPr>
              <w:t>,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ou, em caso negativo há justificativa para a não utilização desse modelo? (art. 19, § 2º, da </w:t>
            </w:r>
            <w:hyperlink r:id="rId51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4CD30C21" w14:textId="77777777" w:rsidR="00FD287C" w:rsidRDefault="00FD287C" w:rsidP="00FD287C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4E7A4C" w14:textId="77777777" w:rsidR="00FD287C" w:rsidRPr="0077623E" w:rsidRDefault="00FD287C" w:rsidP="0077623E">
            <w:pPr>
              <w:ind w:left="432" w:firstLine="1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Não</w:t>
            </w:r>
            <w:r w:rsidRPr="0077623E">
              <w:rPr>
                <w:rFonts w:ascii="Arial" w:eastAsia="Arial" w:hAnsi="Arial" w:cs="Arial"/>
                <w:bCs/>
                <w:sz w:val="20"/>
                <w:szCs w:val="20"/>
              </w:rPr>
              <w:t xml:space="preserve"> serão aceitos modelos desatualizados do Termo de Referência Digital (TR). Recomenda-se não reutilizar documentos já cadastrados no Compras.gov, uma vez que os modelos disponibilizados pela AGU são atualizados com frequência e devem sempre ser utilizados em sua versão mais recente.</w:t>
            </w:r>
          </w:p>
          <w:p w14:paraId="03B6A1E2" w14:textId="77777777" w:rsidR="00FD287C" w:rsidRPr="0077623E" w:rsidRDefault="00FD287C" w:rsidP="0077623E">
            <w:pPr>
              <w:ind w:left="432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EA25973" w14:textId="05CB265D" w:rsidR="00FD287C" w:rsidRPr="00FD287C" w:rsidRDefault="00FD287C" w:rsidP="008415C5">
            <w:pPr>
              <w:ind w:left="432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77623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77623E">
              <w:rPr>
                <w:rFonts w:ascii="Arial" w:eastAsia="Arial" w:hAnsi="Arial" w:cs="Arial"/>
                <w:bCs/>
                <w:sz w:val="20"/>
                <w:szCs w:val="20"/>
              </w:rPr>
              <w:t>: A versão do modelo do TR pode ser verificada no rodapé do documento, ao clicar em “Visualizar o documento” no sistema.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30640234"/>
            <w:placeholder>
              <w:docPart w:val="4A8C68D25763494EA8A94E0AA3349A1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754E703C" w14:textId="00E08D40" w:rsidR="00A309A6" w:rsidRPr="00835509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4975F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5E409BC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8A6D" w14:textId="593130E8" w:rsidR="00A309A6" w:rsidRPr="00835509" w:rsidRDefault="00A309A6" w:rsidP="00272AE3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ind w:left="924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Caso a aquisição/contratação de serviços e compras possua valor maior que R$ </w:t>
            </w:r>
            <w:r w:rsidR="00272AE3">
              <w:rPr>
                <w:rFonts w:ascii="Arial" w:eastAsia="Arial" w:hAnsi="Arial" w:cs="Arial"/>
                <w:sz w:val="20"/>
                <w:szCs w:val="20"/>
              </w:rPr>
              <w:t>65.492,11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ou no caso de obras e serviços de engenharia o de serviços de manutenção de veículos automotores, maior que R$ </w:t>
            </w:r>
            <w:r w:rsidR="00272AE3">
              <w:rPr>
                <w:rFonts w:ascii="Arial" w:eastAsia="Arial" w:hAnsi="Arial" w:cs="Arial"/>
                <w:sz w:val="20"/>
                <w:szCs w:val="20"/>
              </w:rPr>
              <w:t>130.984,20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hyperlink r:id="rId52" w:history="1">
              <w:r w:rsidR="00272AE3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272AE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), identificou-se visualmente todas as modificações no </w:t>
            </w:r>
            <w:hyperlink r:id="rId53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Termo de Referência Digital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por meio do padrão de marcação exigido pela Procuradoria Jurídica da AGU, conforme orientado na página 55 do </w:t>
            </w:r>
            <w:hyperlink r:id="rId54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Instrumento de Padronização dos Procedimentos de Contratação da AGU</w:t>
              </w:r>
            </w:hyperlink>
            <w:r w:rsidRPr="00835509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1"/>
            </w:r>
            <w:r w:rsidRPr="00AA2AAF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383020624"/>
            <w:placeholder>
              <w:docPart w:val="F14160D97C9D4F0E873126BC4402B4D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B652DC" w14:textId="2DBCB6EF" w:rsidR="00A309A6" w:rsidRPr="00835509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A4E7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AADBD5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4B321" w14:textId="77777777" w:rsidR="00A309A6" w:rsidRPr="00835509" w:rsidRDefault="00A309A6" w:rsidP="00A309A6">
            <w:pPr>
              <w:numPr>
                <w:ilvl w:val="1"/>
                <w:numId w:val="1"/>
              </w:numPr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No caso de materiais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na descrição do item constou composição, dimensão, acessórios, capacidade, entre outros?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8004043"/>
            <w:placeholder>
              <w:docPart w:val="234F9AB6AB124A67950CDD9C14181DE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8E1E4" w14:textId="0B967EE7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A6B2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313ABDF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F27F" w14:textId="51C60486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prazos e locais de entrega?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43041"/>
            <w:placeholder>
              <w:docPart w:val="056F659DA1FF4168806C1DB58320AA8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74D2F3" w14:textId="26332761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5B78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6861E20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AA57" w14:textId="6CA247C6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10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instalação e montagem do bem?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356378508"/>
            <w:placeholder>
              <w:docPart w:val="6F91C0E0DFB9406DAAD304BF9BA6735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6EA91E" w14:textId="59458D44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B1C0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1E4097F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E0C4" w14:textId="10A39CEC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10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Incluiu valor do frete no valor dos itens?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35565774"/>
            <w:placeholder>
              <w:docPart w:val="546DD53A96A3499C88EE9C2BB8905ECB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4377D9" w14:textId="6427074D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A5F6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519465E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06FE" w14:textId="6F970BA1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10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garantias do material,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40504004"/>
            <w:placeholder>
              <w:docPart w:val="3A997B8F43014D2DA3190EE9FFE4CCB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A2FD36" w14:textId="7B7EBEE2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F0A3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652F209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7B43" w14:textId="470AA6E6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O fornecedor emite nota fiscal modelo e-55?</w:t>
            </w:r>
          </w:p>
          <w:p w14:paraId="7EB19919" w14:textId="77777777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0A8F23" w14:textId="6518B292" w:rsidR="00835509" w:rsidRPr="0077623E" w:rsidRDefault="00A309A6" w:rsidP="0077623E">
            <w:pPr>
              <w:tabs>
                <w:tab w:val="left" w:pos="0"/>
              </w:tabs>
              <w:ind w:left="1066" w:firstLine="10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A2AAF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OBS</w:t>
            </w:r>
            <w:r w:rsidRPr="00AA2AAF">
              <w:rPr>
                <w:rFonts w:ascii="Arial" w:eastAsia="Arial" w:hAnsi="Arial" w:cs="Arial"/>
                <w:sz w:val="18"/>
                <w:szCs w:val="18"/>
              </w:rPr>
              <w:t>: Não se aplica ao Mic</w:t>
            </w:r>
            <w:r w:rsidR="0077623E">
              <w:rPr>
                <w:rFonts w:ascii="Arial" w:eastAsia="Arial" w:hAnsi="Arial" w:cs="Arial"/>
                <w:sz w:val="18"/>
                <w:szCs w:val="18"/>
              </w:rPr>
              <w:t>roempreendedor Individual (MEI).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19535593"/>
            <w:placeholder>
              <w:docPart w:val="90B1990B0064445EA245436A549D4AB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21E45D" w14:textId="4FECF39F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BBE5" w14:textId="77777777" w:rsidR="00A309A6" w:rsidRPr="00835509" w:rsidRDefault="00A309A6" w:rsidP="00A309A6">
            <w:pPr>
              <w:tabs>
                <w:tab w:val="left" w:pos="0"/>
              </w:tabs>
              <w:ind w:left="72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7B8BCFB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6B32" w14:textId="7777777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No caso de serviços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, constou a descrição completa do serviço e os detalhes de sua execução? 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10946139"/>
            <w:placeholder>
              <w:docPart w:val="6315FA26D8E04FC2B73A1A8A4B3660E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344B89" w14:textId="58BEDCA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8F9A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FE4B57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E2E" w14:textId="6B5B3764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prazos e locais de sua realização?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38026571"/>
            <w:placeholder>
              <w:docPart w:val="12E6D49B621F414BA19183D671A1214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DD20C6" w14:textId="67A950F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F909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66FA913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1B4D3" w14:textId="6405F863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firstLine="3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Constaram garantia do serviço,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48461698"/>
            <w:placeholder>
              <w:docPart w:val="6C0E117B5DBE42079E7390044FAD87D9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2D765" w14:textId="14FD4E7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283D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24503640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EB207" w14:textId="77777777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Os serviços a serem contratados se enquadram como as “atividades materiais acessórias, instrumentais ou complementares aos assuntos que constituam área de competência legal do órgão ou da entidade”, conforme art. 48 da nº</w:t>
            </w:r>
            <w:r w:rsidRPr="008355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5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494B5D0F" w14:textId="77777777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A2AC59" w14:textId="1FF9E7D3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: Em caso negativo, justificar, pois em regra, não é possível contratar serviços que constituam área de competência legal, pois seria terceirização da atividade-fim sem concurso público.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725206060"/>
            <w:placeholder>
              <w:docPart w:val="C391649697924FC6A279464A940D2ED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BAAE58" w14:textId="108AD91D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41E7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C8DFD90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4614B" w14:textId="36ADAA86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Solicitou todas as exigências necessárias para habilitação da empresa, dentre as previstas no art. 62 a 69 (jurídica, técnica, fiscal, social e trabalhista, econômico-financeira) da </w:t>
            </w:r>
            <w:hyperlink r:id="rId56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08919202"/>
            <w:placeholder>
              <w:docPart w:val="31914B0D0FBB44CB9A9F560103DB3F4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95623E" w14:textId="4759490B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E939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7184F10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D961" w14:textId="66F7CA6B" w:rsidR="00A309A6" w:rsidRPr="00835509" w:rsidRDefault="00A309A6" w:rsidP="00A309A6">
            <w:pPr>
              <w:numPr>
                <w:ilvl w:val="2"/>
                <w:numId w:val="1"/>
              </w:num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 xml:space="preserve">Caso o TR contemple exigências de qualificação técnica ou econômico-financeira, elas são específicas, objetivas e foram justificadas no processo (art. 18, inciso IX, da </w:t>
            </w:r>
            <w:hyperlink r:id="rId57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34942269"/>
            <w:placeholder>
              <w:docPart w:val="6C6C68FDC4BB440487D0A8850E3E989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0C33A8" w14:textId="0B294CA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9091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51FBB94C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91BBB" w14:textId="5FBCC098" w:rsidR="00A309A6" w:rsidRPr="00835509" w:rsidRDefault="00A309A6" w:rsidP="00A309A6">
            <w:pPr>
              <w:pStyle w:val="PargrafodaLista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66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 xml:space="preserve">Caso o TR contemple exigências de qualificação técnica ou econômico-financeira e o objeto licitatório refira-se a contratações para: a) entrega imediata; b) contratações em valores inferiores a 1/4 (um quarto) do limite para dispensa de licitação para compras em geral, ou; c) contratações de produto para pesquisa e desenvolvimento até o valor de </w:t>
            </w:r>
            <w:r w:rsidR="00DD00C2">
              <w:rPr>
                <w:rFonts w:ascii="Arial" w:eastAsia="Arial" w:hAnsi="Arial" w:cs="Arial"/>
                <w:sz w:val="20"/>
                <w:szCs w:val="20"/>
              </w:rPr>
              <w:t>392.952,63</w:t>
            </w:r>
            <w:r w:rsidR="00DD00C2" w:rsidRPr="00231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0C2" w:rsidRPr="00231736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58" w:history="1">
              <w:r w:rsidR="00DD00C2" w:rsidRPr="00376823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Decreto nº </w:t>
              </w:r>
              <w:r w:rsidR="00DD00C2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12.807/2025</w:t>
              </w:r>
            </w:hyperlink>
            <w:r w:rsidR="001303D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DD00C2" w:rsidRPr="00835509">
              <w:rPr>
                <w:rFonts w:ascii="Arial" w:eastAsia="Ecofont_Spranq_eco_Sans" w:hAnsi="Arial" w:cs="Arial"/>
                <w:sz w:val="20"/>
                <w:szCs w:val="20"/>
              </w:rPr>
              <w:t xml:space="preserve"> </w:t>
            </w: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>(valor atualizado anualmente), houve justificativa para não as dispensar?</w:t>
            </w:r>
          </w:p>
          <w:p w14:paraId="1E74A638" w14:textId="77777777" w:rsidR="00A309A6" w:rsidRPr="00835509" w:rsidRDefault="00A309A6" w:rsidP="00A309A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66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</w:p>
          <w:p w14:paraId="0AADA663" w14:textId="29D9AAA8" w:rsidR="00A309A6" w:rsidRPr="00835509" w:rsidRDefault="00A309A6" w:rsidP="00A309A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066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35509">
              <w:rPr>
                <w:rFonts w:ascii="Arial" w:eastAsia="Ecofont_Spranq_eco_Sans" w:hAnsi="Arial" w:cs="Arial"/>
                <w:b/>
                <w:sz w:val="20"/>
                <w:szCs w:val="20"/>
              </w:rPr>
              <w:t>OBS</w:t>
            </w:r>
            <w:r w:rsidRPr="00835509">
              <w:rPr>
                <w:rFonts w:ascii="Arial" w:eastAsia="Ecofont_Spranq_eco_Sans" w:hAnsi="Arial" w:cs="Arial"/>
                <w:b/>
                <w:sz w:val="20"/>
                <w:szCs w:val="20"/>
                <w:vertAlign w:val="subscript"/>
              </w:rPr>
              <w:t>1</w:t>
            </w:r>
            <w:r w:rsidRPr="00835509">
              <w:rPr>
                <w:rFonts w:ascii="Arial" w:eastAsia="Ecofont_Spranq_eco_Sans" w:hAnsi="Arial" w:cs="Arial"/>
                <w:b/>
                <w:sz w:val="20"/>
                <w:szCs w:val="20"/>
              </w:rPr>
              <w:t>:</w:t>
            </w:r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 xml:space="preserve"> As exigências de qualificação técnica e econômico-financeira nas situações retratadas acima deve ser excepcional e justificada (art. 37, inciso XXI da Constituição Federal – Inciso III do art. 70 da </w:t>
            </w:r>
            <w:hyperlink r:id="rId59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Fonts w:ascii="Arial" w:eastAsia="Ecofont_Spranq_eco_Sans" w:hAnsi="Arial" w:cs="Arial"/>
                <w:sz w:val="20"/>
                <w:szCs w:val="20"/>
              </w:rPr>
              <w:t>).</w:t>
            </w:r>
          </w:p>
          <w:p w14:paraId="42D4E694" w14:textId="77777777" w:rsidR="00A309A6" w:rsidRPr="00835509" w:rsidRDefault="00A309A6" w:rsidP="00A309A6">
            <w:pPr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76E2FA" w14:textId="7C9E8198" w:rsidR="00A309A6" w:rsidRPr="00835509" w:rsidRDefault="00A309A6" w:rsidP="00A309A6">
            <w:pPr>
              <w:tabs>
                <w:tab w:val="left" w:pos="0"/>
              </w:tabs>
              <w:ind w:left="106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AA2AA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: Conforme nota explicativa disposta no TR digital, apesar destas qualificações estarem dispostas na cor “preta”, é possível excluí-las.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23803887"/>
            <w:placeholder>
              <w:docPart w:val="267BA4B2C49745E18C62E34AF9634F9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EE68CA" w14:textId="73137926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CA4C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0668C950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AFEE4" w14:textId="6D8541CF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Utilizou práticas e/ou critérios de sustentabilidade previstos no </w:t>
            </w:r>
            <w:hyperlink r:id="rId60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Guia Nacional de Contratações Sustentáveis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, notadamente, dos objetos constantes na “parte específica”,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ou há justificativa para a impossibilidade utilizá-lo? (Art. 5º e art. 11 da </w:t>
            </w:r>
            <w:hyperlink r:id="rId61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 – Art.1º da </w:t>
            </w:r>
            <w:hyperlink r:id="rId62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1/2010</w:t>
              </w:r>
            </w:hyperlink>
            <w:r w:rsidRPr="00835509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18900068"/>
            <w:placeholder>
              <w:docPart w:val="97DBEAF1738A42C7A6CB13884341EDA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613131" w14:textId="1E40669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FFC3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244A3AEF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5EB6" w14:textId="2C3A9B5C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Havendo obrigação futura, informou isso no processo e solicitou celebração de contrato, se for o caso (art. 95 da </w:t>
            </w:r>
            <w:hyperlink r:id="rId63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55591141"/>
            <w:placeholder>
              <w:docPart w:val="4F56DB6FD8B24CB3ADAC2966FBC8016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481FE4" w14:textId="035E8EB4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5B60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8B76E7" w14:paraId="3E2E8DA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4D72" w14:textId="30B08A3D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0"/>
              </w:tabs>
              <w:ind w:left="106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Tratando-se de aquisição de serviço público oferecido por monopólio, há interesse, e constou no Termo de Referência, a vigência indeterminada do contrato (art. 109 da </w:t>
            </w:r>
            <w:hyperlink r:id="rId64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/2021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350531480"/>
            <w:placeholder>
              <w:docPart w:val="B3B16E6709754242AB2B15ADD95A998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A5E662" w14:textId="07716F2F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FA86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236F5E6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B169A0" w14:textId="77777777" w:rsidR="00CE6D0F" w:rsidRPr="00A309A6" w:rsidRDefault="00CE6D0F" w:rsidP="00CE6D0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309A6">
              <w:rPr>
                <w:rFonts w:ascii="Arial" w:eastAsia="Arial" w:hAnsi="Arial" w:cs="Arial"/>
                <w:b/>
                <w:sz w:val="20"/>
                <w:szCs w:val="20"/>
              </w:rPr>
              <w:t>No caso de materiais/serviços exclusivos: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DEEFF" w14:textId="77777777" w:rsidR="00CE6D0F" w:rsidRPr="00A309A6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369E9B" w14:textId="77777777" w:rsidR="00CE6D0F" w:rsidRPr="00A309A6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3BC52245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4555" w14:textId="3925953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Anexou atestado de exclusividade, contrato de exclusividade, declaração do fabricante ou outro documento idôneo capaz de comprovar que o objeto é fornecido ou prestado por produtor, empresa ou representante comercial exclusivos (art. 74, §1º da </w:t>
            </w:r>
            <w:hyperlink r:id="rId65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752899550"/>
            <w:placeholder>
              <w:docPart w:val="79102761B84C4B53B5EFB5150692F0D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1E7729" w14:textId="61C6AA80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6352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1AABA2C8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096F9" w14:textId="032D1288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Anexou declaração do fornecedor da inexistência de representação ou representantes que possam fornecer o produto?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37152050"/>
            <w:placeholder>
              <w:docPart w:val="60F339D4F754456698F60418D246AE3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C8322" w14:textId="6FAC96FC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7D6D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49AA803D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9C71D" w14:textId="1FF94814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Observou a vedação de preferência por marca específica (art. 74, §1º da </w:t>
            </w:r>
            <w:hyperlink r:id="rId66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855798393"/>
            <w:placeholder>
              <w:docPart w:val="186D7F14CFF74626BD1A0EC32B07257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086565" w14:textId="4126D26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C6EE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3BBC3CB6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CF807F" w14:textId="77777777" w:rsidR="00CE6D0F" w:rsidRPr="00835509" w:rsidRDefault="00CE6D0F" w:rsidP="00CE6D0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No caso de serviços técnicos especializados, exceto do setor artístico: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175FC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98031D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2263A8B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EF67" w14:textId="29BF8294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É um dos serviços previstos no art. 74, III da </w:t>
            </w:r>
            <w:hyperlink r:id="rId67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/21 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e de natureza predominantemente intelectual com profissionais ou empresas de notória especialização?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05774405"/>
            <w:placeholder>
              <w:docPart w:val="9404B251E9CE48AC83CF307B754E6B3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A21BB" w14:textId="5E8A3540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B835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A6A35F7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37B0" w14:textId="61E258E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Anexou comprovante de que os profissionais ou a empresa possuem notória especialização, decorrente de desempenho anterior, estudos, experiências, publicações, organização, aparelhamento, equipe técnica, ou de outros requisitos relacionados com suas atividades, que permita inferir que o seu trabalho é essencial e indiscutivelmente o mais adequado à plena satisfação do objeto do contrato (art. 74, §3º da </w:t>
            </w:r>
            <w:hyperlink r:id="rId68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027296904"/>
            <w:placeholder>
              <w:docPart w:val="A22BA9B161004060806AE10111DC5C6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015884" w14:textId="09B9FD5E" w:rsidR="00A309A6" w:rsidRPr="00835509" w:rsidRDefault="00A309A6" w:rsidP="00A309A6">
                <w:pPr>
                  <w:ind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AA46" w14:textId="77777777" w:rsidR="00A309A6" w:rsidRPr="00835509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5EDFE95B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52C36" w14:textId="7B3782D0" w:rsidR="00A309A6" w:rsidRPr="00A309A6" w:rsidRDefault="00A309A6" w:rsidP="00A309A6">
            <w:pPr>
              <w:numPr>
                <w:ilvl w:val="1"/>
                <w:numId w:val="1"/>
              </w:numPr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309A6">
              <w:rPr>
                <w:rFonts w:ascii="Arial" w:eastAsia="Arial" w:hAnsi="Arial" w:cs="Arial"/>
                <w:sz w:val="20"/>
                <w:szCs w:val="20"/>
              </w:rPr>
              <w:t xml:space="preserve">Constou no Termo de Referência a proibição de subcontratação de empresas ou a atuação de profissionais distintos daqueles que tenham justificado a inexigibilidade (art. 74, §4º da </w:t>
            </w:r>
            <w:hyperlink r:id="rId69" w:history="1">
              <w:r w:rsidRPr="00A309A6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A309A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</w:t>
            </w:r>
            <w:r w:rsidRPr="00A309A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59059839"/>
            <w:placeholder>
              <w:docPart w:val="6F3FDB0A05574CD282EB25401517701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9DC12C" w14:textId="0F0FD0C0" w:rsidR="00A309A6" w:rsidRPr="00A309A6" w:rsidRDefault="00A309A6" w:rsidP="00A309A6">
                <w:pPr>
                  <w:ind w:hanging="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13D1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9F9B" w14:textId="77777777" w:rsidR="00A309A6" w:rsidRPr="00A309A6" w:rsidRDefault="00A309A6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770FAD62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081F0D" w14:textId="77777777" w:rsidR="00CE6D0F" w:rsidRPr="00835509" w:rsidRDefault="00CE6D0F" w:rsidP="00CE6D0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b/>
                <w:sz w:val="20"/>
                <w:szCs w:val="20"/>
              </w:rPr>
              <w:t>No caso de serviços do setor artístico: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9C0B25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64409D" w14:textId="77777777" w:rsidR="00CE6D0F" w:rsidRPr="00835509" w:rsidRDefault="00CE6D0F" w:rsidP="00A309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6B03AE15" w14:textId="77777777" w:rsidTr="006B4C86">
        <w:trPr>
          <w:gridAfter w:val="1"/>
          <w:wAfter w:w="11" w:type="dxa"/>
          <w:trHeight w:val="35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946AA" w14:textId="4481C977" w:rsidR="00A309A6" w:rsidRPr="00835509" w:rsidRDefault="00A309A6" w:rsidP="00A309A6">
            <w:pPr>
              <w:numPr>
                <w:ilvl w:val="1"/>
                <w:numId w:val="1"/>
              </w:num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>Anexou comprovante de que o profissional é consagrado pela crítica especializada ou pela opinião pública?</w:t>
            </w:r>
          </w:p>
          <w:p w14:paraId="2F7B8D73" w14:textId="092EA62A" w:rsidR="00A309A6" w:rsidRPr="00835509" w:rsidRDefault="00A309A6" w:rsidP="00A309A6">
            <w:pPr>
              <w:tabs>
                <w:tab w:val="left" w:pos="640"/>
              </w:tabs>
              <w:ind w:left="6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21876803"/>
            <w:placeholder>
              <w:docPart w:val="42E37ADA854B4A4F84F67AB3C240B3E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EE5091" w14:textId="616A5227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91B6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09A6" w:rsidRPr="000E796C" w14:paraId="05475763" w14:textId="77777777" w:rsidTr="00A309A6">
        <w:trPr>
          <w:gridAfter w:val="1"/>
          <w:wAfter w:w="11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F92C6" w14:textId="50B632C9" w:rsidR="00A309A6" w:rsidRPr="00835509" w:rsidRDefault="00A309A6" w:rsidP="00A309A6">
            <w:pPr>
              <w:numPr>
                <w:ilvl w:val="2"/>
                <w:numId w:val="1"/>
              </w:numPr>
              <w:ind w:left="135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5509">
              <w:rPr>
                <w:rFonts w:ascii="Arial" w:eastAsia="Arial" w:hAnsi="Arial" w:cs="Arial"/>
                <w:sz w:val="20"/>
                <w:szCs w:val="20"/>
              </w:rPr>
              <w:t xml:space="preserve">Caso a contratação seja por empresário exclusivo, anexou contrato, declaração, carta ou outro documento que ateste a exclusividade permanente e contínua de representação, no País ou em Estado específico, do profissional do setor artístico, afastada a possibilidade de contratação direta por inexigibilidade por meio de empresário com representação restrita a evento ou local específico (art. 74, §2º da </w:t>
            </w:r>
            <w:hyperlink r:id="rId70" w:history="1">
              <w:r w:rsidRPr="00835509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35509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/21)</w:t>
            </w:r>
            <w:r w:rsidRPr="00835509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68654129"/>
            <w:placeholder>
              <w:docPart w:val="186788CBFA994CD7AA275D9DD79D1D4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DE96BC" w14:textId="759EDE84" w:rsidR="00A309A6" w:rsidRPr="00835509" w:rsidRDefault="00A309A6" w:rsidP="00A309A6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3550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9E36" w14:textId="77777777" w:rsidR="00A309A6" w:rsidRPr="00835509" w:rsidRDefault="00A309A6" w:rsidP="00A309A6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D0F" w:rsidRPr="000E796C" w14:paraId="03ED9498" w14:textId="77777777" w:rsidTr="008024B5">
        <w:trPr>
          <w:gridAfter w:val="1"/>
          <w:wAfter w:w="11" w:type="dxa"/>
        </w:trPr>
        <w:tc>
          <w:tcPr>
            <w:tcW w:w="10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894" w14:textId="47B63D4A" w:rsidR="00CE6D0F" w:rsidRPr="000E796C" w:rsidRDefault="00CE6D0F" w:rsidP="00CE6D0F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jdgxs" w:colFirst="0" w:colLast="0"/>
            <w:bookmarkEnd w:id="1"/>
            <w:r w:rsidRPr="00A309A6">
              <w:rPr>
                <w:rFonts w:ascii="Arial" w:eastAsia="Arial" w:hAnsi="Arial" w:cs="Arial"/>
                <w:sz w:val="18"/>
                <w:szCs w:val="18"/>
              </w:rPr>
              <w:t>Enviar para autorização do Diretor do Campus ou Diretoria de Extensão e Desenvolvimento Comunitário/Diretoria de Pesquisa e Pós-Graduação, caso seja solicitante vinculado a estas Diretoria Especializadas.</w:t>
            </w:r>
          </w:p>
        </w:tc>
      </w:tr>
      <w:tr w:rsidR="00CE6D0F" w:rsidRPr="000E796C" w14:paraId="23727EA6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A41FE" w14:textId="74FFAA0A" w:rsidR="00CE6D0F" w:rsidRPr="00677152" w:rsidRDefault="00CE6D0F" w:rsidP="00CE6D0F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771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TRÂMITE DO PROCESSO</w:t>
            </w:r>
          </w:p>
        </w:tc>
      </w:tr>
      <w:tr w:rsidR="00CE6D0F" w:rsidRPr="000E796C" w14:paraId="6B0F4DFF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163D1" w14:textId="77777777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Autorização do Diretoria de Planejamento e Gestão</w:t>
            </w:r>
          </w:p>
        </w:tc>
      </w:tr>
      <w:tr w:rsidR="00CE6D0F" w:rsidRPr="000E796C" w14:paraId="625237C0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02041" w14:textId="0757F0C5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Autorização </w:t>
            </w:r>
            <w:r w:rsidRPr="00F82349">
              <w:rPr>
                <w:rFonts w:ascii="Arial" w:eastAsia="Arial" w:hAnsi="Arial" w:cs="Arial"/>
                <w:sz w:val="20"/>
                <w:szCs w:val="20"/>
              </w:rPr>
              <w:t>da Diretoria-Geral</w:t>
            </w:r>
          </w:p>
        </w:tc>
      </w:tr>
      <w:tr w:rsidR="005D1C8F" w:rsidRPr="000E796C" w14:paraId="4D7DB1E0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3FC94" w14:textId="28F10E51" w:rsidR="005D1C8F" w:rsidRPr="000E796C" w:rsidRDefault="005D1C8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Folha de comprometimento orçamentário no valor da contratação – Divisão de Orçament</w:t>
            </w:r>
            <w:r w:rsidRPr="000E796C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D24020" w:rsidRPr="000E796C" w14:paraId="7B619B80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2AF73" w14:textId="35F57D2D" w:rsidR="00D24020" w:rsidRPr="000E796C" w:rsidRDefault="00D24020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Elaboração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da certificação processual e inserção da lista de verificação (DIAQ), caso 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vá para ELIC ou PROJUR</w:t>
            </w:r>
          </w:p>
        </w:tc>
      </w:tr>
      <w:tr w:rsidR="00CE6D0F" w:rsidRPr="000E796C" w14:paraId="17F86284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1AE4D" w14:textId="708FEBA5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Parecer da Procuradoria Jurídica, caso o valor seja maior que o limite da dispensa</w:t>
            </w:r>
          </w:p>
        </w:tc>
      </w:tr>
      <w:tr w:rsidR="005D1C8F" w:rsidRPr="000E796C" w14:paraId="49E615F2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768A2" w14:textId="31ABB36C" w:rsidR="005D1C8F" w:rsidRPr="000E796C" w:rsidRDefault="005D1C8F" w:rsidP="00CE6D0F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Saneamento dos autos pelos setores envolvidos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, se for o caso</w:t>
            </w:r>
          </w:p>
        </w:tc>
      </w:tr>
      <w:tr w:rsidR="00CE6D0F" w:rsidRPr="000E796C" w14:paraId="3E7FB331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38706" w14:textId="77777777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Cadastramento da inexigibilidade no sistema - Divisão de Aquisição de Bens e Serviços</w:t>
            </w:r>
          </w:p>
        </w:tc>
      </w:tr>
      <w:tr w:rsidR="00CE6D0F" w:rsidRPr="000E796C" w14:paraId="57511B91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A399D" w14:textId="6003821E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Emissão da Nota de Empenho - Divisão de Orçamento</w:t>
            </w:r>
          </w:p>
        </w:tc>
      </w:tr>
      <w:tr w:rsidR="005D1C8F" w:rsidRPr="000E796C" w14:paraId="7EBE4E8C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BA0A3" w14:textId="7D2E480B" w:rsidR="005D1C8F" w:rsidRPr="000E796C" w:rsidRDefault="005D1C8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Devolução ao solicitante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para 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providências</w:t>
            </w:r>
          </w:p>
        </w:tc>
      </w:tr>
      <w:tr w:rsidR="00CE6D0F" w:rsidRPr="000E796C" w14:paraId="30AC8971" w14:textId="77777777">
        <w:tc>
          <w:tcPr>
            <w:tcW w:w="10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B7A37" w14:textId="77777777" w:rsidR="00CE6D0F" w:rsidRPr="000E796C" w:rsidRDefault="00CE6D0F" w:rsidP="00CE6D0F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Ateste pelo solicitante das Notas Fiscais com envio do processo a Divisão de Finan</w:t>
            </w:r>
            <w:r w:rsidRPr="000E796C">
              <w:rPr>
                <w:rFonts w:ascii="Arial" w:eastAsia="Arial" w:hAnsi="Arial" w:cs="Arial"/>
                <w:sz w:val="20"/>
                <w:szCs w:val="20"/>
              </w:rPr>
              <w:t>ças</w:t>
            </w:r>
          </w:p>
        </w:tc>
      </w:tr>
    </w:tbl>
    <w:p w14:paraId="66217862" w14:textId="77777777" w:rsidR="00623E9F" w:rsidRPr="000E796C" w:rsidRDefault="00623E9F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C0D36DB" w14:textId="77777777" w:rsidR="00623E9F" w:rsidRPr="00835509" w:rsidRDefault="00C5788B">
      <w:pPr>
        <w:ind w:left="-2" w:firstLine="0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Dúvidas relacionadas ao processo de compra e contratação de serviços:</w:t>
      </w:r>
    </w:p>
    <w:p w14:paraId="21FE6F04" w14:textId="77777777" w:rsidR="00623E9F" w:rsidRPr="00835509" w:rsidRDefault="00C5788B">
      <w:pPr>
        <w:ind w:left="-2" w:firstLine="0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Divisão de Aquisição de Bens e Serviços, (31) 3319-7043.</w:t>
      </w:r>
    </w:p>
    <w:p w14:paraId="38F59EE1" w14:textId="77777777" w:rsidR="00623E9F" w:rsidRPr="00835509" w:rsidRDefault="00623E9F">
      <w:pPr>
        <w:ind w:hanging="2"/>
        <w:jc w:val="both"/>
        <w:rPr>
          <w:rFonts w:ascii="Arial" w:eastAsia="Arial" w:hAnsi="Arial" w:cs="Arial"/>
          <w:sz w:val="18"/>
          <w:szCs w:val="18"/>
        </w:rPr>
      </w:pPr>
    </w:p>
    <w:p w14:paraId="41DD00F2" w14:textId="77777777" w:rsidR="00623E9F" w:rsidRPr="00835509" w:rsidRDefault="00C5788B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Dúvidas relacionadas às notas de empenho:</w:t>
      </w:r>
    </w:p>
    <w:p w14:paraId="567A0A45" w14:textId="77777777" w:rsidR="00623E9F" w:rsidRPr="00835509" w:rsidRDefault="00C5788B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Divisão de Orçamento, (31) 3319-7029.</w:t>
      </w:r>
    </w:p>
    <w:p w14:paraId="22E8E869" w14:textId="77777777" w:rsidR="00623E9F" w:rsidRPr="00835509" w:rsidRDefault="00623E9F">
      <w:pPr>
        <w:ind w:hanging="2"/>
        <w:jc w:val="both"/>
        <w:rPr>
          <w:rFonts w:ascii="Arial" w:eastAsia="Arial" w:hAnsi="Arial" w:cs="Arial"/>
          <w:sz w:val="18"/>
          <w:szCs w:val="18"/>
        </w:rPr>
      </w:pPr>
    </w:p>
    <w:p w14:paraId="5C28DAD6" w14:textId="77777777" w:rsidR="00623E9F" w:rsidRPr="00835509" w:rsidRDefault="00C5788B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Dúvidas relacionadas à nota fiscal e seu pagamento:</w:t>
      </w:r>
    </w:p>
    <w:p w14:paraId="51448453" w14:textId="67B896FE" w:rsidR="00623E9F" w:rsidRPr="00835509" w:rsidRDefault="00C5788B" w:rsidP="00A309A6">
      <w:pPr>
        <w:ind w:hanging="2"/>
        <w:jc w:val="both"/>
        <w:rPr>
          <w:rFonts w:ascii="Arial" w:eastAsia="Arial" w:hAnsi="Arial" w:cs="Arial"/>
          <w:sz w:val="18"/>
          <w:szCs w:val="18"/>
        </w:rPr>
      </w:pPr>
      <w:r w:rsidRPr="00835509">
        <w:rPr>
          <w:rFonts w:ascii="Arial" w:eastAsia="Arial" w:hAnsi="Arial" w:cs="Arial"/>
          <w:sz w:val="18"/>
          <w:szCs w:val="18"/>
        </w:rPr>
        <w:t>Divisão de Finanças, (31) 3319-7038 ou (31) 3319-7039.</w:t>
      </w:r>
    </w:p>
    <w:sectPr w:rsidR="00623E9F" w:rsidRPr="00835509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284" w:right="1701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4C252" w14:textId="77777777" w:rsidR="005A5310" w:rsidRDefault="005A5310">
      <w:r>
        <w:separator/>
      </w:r>
    </w:p>
  </w:endnote>
  <w:endnote w:type="continuationSeparator" w:id="0">
    <w:p w14:paraId="05677FD2" w14:textId="77777777" w:rsidR="005A5310" w:rsidRDefault="005A5310">
      <w:r>
        <w:continuationSeparator/>
      </w:r>
    </w:p>
  </w:endnote>
  <w:endnote w:id="1">
    <w:p w14:paraId="11667B2F" w14:textId="5DAA0443" w:rsidR="00A309A6" w:rsidRPr="00835509" w:rsidRDefault="00A309A6" w:rsidP="00A309A6">
      <w:pPr>
        <w:pStyle w:val="Textodenotadefim"/>
        <w:jc w:val="both"/>
        <w:rPr>
          <w:rFonts w:ascii="Arial" w:hAnsi="Arial" w:cs="Arial"/>
          <w:sz w:val="18"/>
          <w:szCs w:val="18"/>
        </w:rPr>
      </w:pPr>
      <w:r w:rsidRPr="00835509">
        <w:rPr>
          <w:rStyle w:val="Refdenotadefim"/>
          <w:rFonts w:ascii="Arial" w:hAnsi="Arial" w:cs="Arial"/>
          <w:b/>
          <w:sz w:val="18"/>
          <w:szCs w:val="18"/>
        </w:rPr>
        <w:endnoteRef/>
      </w:r>
      <w:r w:rsidRPr="00835509">
        <w:rPr>
          <w:rFonts w:ascii="Arial" w:hAnsi="Arial" w:cs="Arial"/>
          <w:sz w:val="18"/>
          <w:szCs w:val="18"/>
        </w:rPr>
        <w:t xml:space="preserve"> A identificação visual de todas as modificações no Termo de Referência deve seguir o seguinte padrão abaixo: </w:t>
      </w:r>
    </w:p>
    <w:p w14:paraId="5E7269DC" w14:textId="77777777" w:rsidR="00835509" w:rsidRPr="00835509" w:rsidRDefault="00835509" w:rsidP="00A309A6">
      <w:pPr>
        <w:pStyle w:val="Textodenotadefim"/>
        <w:jc w:val="both"/>
        <w:rPr>
          <w:rFonts w:ascii="Arial" w:hAnsi="Arial" w:cs="Arial"/>
          <w:sz w:val="18"/>
          <w:szCs w:val="18"/>
        </w:rPr>
      </w:pPr>
    </w:p>
    <w:p w14:paraId="79F7E72A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-Supressões: </w:t>
      </w:r>
      <w:r w:rsidRPr="00835509">
        <w:rPr>
          <w:rFonts w:ascii="Arial" w:hAnsi="Arial" w:cs="Arial"/>
          <w:sz w:val="18"/>
          <w:szCs w:val="18"/>
          <w:u w:val="single"/>
        </w:rPr>
        <w:t>texto tachado</w:t>
      </w:r>
    </w:p>
    <w:p w14:paraId="366C2288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color w:val="FF0000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-Inclusões: </w:t>
      </w:r>
      <w:r w:rsidRPr="00835509">
        <w:rPr>
          <w:rFonts w:ascii="Arial" w:hAnsi="Arial" w:cs="Arial"/>
          <w:color w:val="FF0000"/>
          <w:sz w:val="18"/>
          <w:szCs w:val="18"/>
        </w:rPr>
        <w:t>vermelho</w:t>
      </w:r>
    </w:p>
    <w:p w14:paraId="6D758103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-Adaptações/alterações/ajustes: </w:t>
      </w:r>
      <w:r w:rsidRPr="00835509">
        <w:rPr>
          <w:rFonts w:ascii="Arial" w:hAnsi="Arial" w:cs="Arial"/>
          <w:color w:val="00B050"/>
          <w:sz w:val="18"/>
          <w:szCs w:val="18"/>
        </w:rPr>
        <w:t>verde</w:t>
      </w:r>
    </w:p>
    <w:p w14:paraId="4FE3467A" w14:textId="77777777" w:rsidR="00A309A6" w:rsidRPr="00835509" w:rsidRDefault="00A309A6" w:rsidP="00A309A6">
      <w:pPr>
        <w:pStyle w:val="Textodenotadefim"/>
        <w:ind w:left="2"/>
        <w:jc w:val="both"/>
        <w:rPr>
          <w:rFonts w:ascii="Arial" w:hAnsi="Arial" w:cs="Arial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-Preenchimento de lacunas: </w:t>
      </w:r>
      <w:r w:rsidRPr="00835509">
        <w:rPr>
          <w:rFonts w:ascii="Arial" w:hAnsi="Arial" w:cs="Arial"/>
          <w:color w:val="0070C0"/>
          <w:sz w:val="18"/>
          <w:szCs w:val="18"/>
        </w:rPr>
        <w:t>azul</w:t>
      </w:r>
    </w:p>
    <w:p w14:paraId="5282C715" w14:textId="03E32D4F" w:rsidR="00A309A6" w:rsidRPr="00835509" w:rsidRDefault="00A309A6" w:rsidP="00835509">
      <w:pPr>
        <w:pStyle w:val="Textodenotadefim"/>
        <w:ind w:left="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35509">
        <w:rPr>
          <w:rFonts w:ascii="Arial" w:hAnsi="Arial" w:cs="Arial"/>
          <w:sz w:val="18"/>
          <w:szCs w:val="18"/>
        </w:rPr>
        <w:t xml:space="preserve">    -Justificativas, que devem ser transcritas abaixo de cada item modificado: </w:t>
      </w:r>
      <w:r w:rsidRPr="00835509">
        <w:rPr>
          <w:rFonts w:ascii="Arial" w:hAnsi="Arial" w:cs="Arial"/>
          <w:color w:val="808080" w:themeColor="background1" w:themeShade="80"/>
          <w:sz w:val="18"/>
          <w:szCs w:val="18"/>
        </w:rPr>
        <w:t>cinza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757E" w14:textId="77777777" w:rsidR="00623E9F" w:rsidRDefault="00623E9F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2690B" w14:textId="77777777" w:rsidR="00623E9F" w:rsidRDefault="00C5788B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71C6E" wp14:editId="037AACD0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886450" cy="0"/>
              <wp:effectExtent l="0" t="4763" r="0" b="4763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0pt;margin-top:9.6pt;height:0pt;width:463.5pt;z-index:251660288;mso-width-relative:page;mso-height-relative:page;" filled="f" stroked="t" coordsize="21600,21600" o:gfxdata="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Bqv29MAAAAGAQAADwAAAAAAAAABACAAAAAi&#10;AAAAZHJzL2Rvd25yZXYueG1sUEsBAhQAFAAAAAgAh07iQI0q4MvWAQAAugMAAA4AAAAAAAAAAQAg&#10;AAAAIgEAAGRycy9lMm9Eb2MueG1sUEsFBgAAAAAGAAYAWQEAAGo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1C46AAB1" w14:textId="77777777" w:rsidR="00A309A6" w:rsidRPr="00C264C3" w:rsidRDefault="00A309A6" w:rsidP="00A309A6">
    <w:pPr>
      <w:tabs>
        <w:tab w:val="left" w:pos="3435"/>
        <w:tab w:val="center" w:pos="4419"/>
        <w:tab w:val="right" w:pos="8838"/>
      </w:tabs>
      <w:ind w:left="2" w:hanging="2"/>
      <w:rPr>
        <w:rFonts w:ascii="Arial" w:hAnsi="Arial" w:cs="Arial"/>
        <w:sz w:val="16"/>
        <w:szCs w:val="16"/>
      </w:rPr>
    </w:pPr>
    <w:r w:rsidRPr="00C264C3">
      <w:rPr>
        <w:rFonts w:ascii="Arial" w:hAnsi="Arial" w:cs="Arial"/>
        <w:sz w:val="16"/>
        <w:szCs w:val="16"/>
      </w:rPr>
      <w:t>MODELO AGU ADAPTADO</w:t>
    </w:r>
  </w:p>
  <w:p w14:paraId="5E0F1C72" w14:textId="77777777" w:rsidR="00A309A6" w:rsidRPr="005B33AD" w:rsidRDefault="00A309A6" w:rsidP="00A309A6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>CEFET-MG/CLOG/DIAQ</w:t>
    </w:r>
  </w:p>
  <w:p w14:paraId="04C31A95" w14:textId="589A0320" w:rsidR="00A309A6" w:rsidRPr="005B33AD" w:rsidRDefault="00A309A6" w:rsidP="00A309A6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 xml:space="preserve">ATUALIZAÇÃO: </w:t>
    </w:r>
    <w:r w:rsidR="00DC09F0">
      <w:rPr>
        <w:rFonts w:ascii="Arial" w:eastAsia="Arial" w:hAnsi="Arial" w:cs="Arial"/>
        <w:color w:val="000000"/>
        <w:sz w:val="16"/>
        <w:szCs w:val="16"/>
      </w:rPr>
      <w:t>13/01/2026</w:t>
    </w:r>
  </w:p>
  <w:p w14:paraId="12648F44" w14:textId="77777777" w:rsidR="00623E9F" w:rsidRDefault="00623E9F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F558" w14:textId="77777777" w:rsidR="00623E9F" w:rsidRDefault="00623E9F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65E7" w14:textId="77777777" w:rsidR="005A5310" w:rsidRDefault="005A5310">
      <w:r>
        <w:separator/>
      </w:r>
    </w:p>
  </w:footnote>
  <w:footnote w:type="continuationSeparator" w:id="0">
    <w:p w14:paraId="0FE58F63" w14:textId="77777777" w:rsidR="005A5310" w:rsidRDefault="005A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0572" w14:textId="77777777" w:rsidR="00623E9F" w:rsidRDefault="00623E9F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ADA9" w14:textId="65E13B10" w:rsidR="00623E9F" w:rsidRDefault="00623E9F">
    <w:pPr>
      <w:tabs>
        <w:tab w:val="center" w:pos="4252"/>
        <w:tab w:val="right" w:pos="8504"/>
      </w:tabs>
      <w:ind w:firstLine="0"/>
      <w:jc w:val="center"/>
      <w:rPr>
        <w:rFonts w:ascii="Arial" w:eastAsia="Arial" w:hAnsi="Arial" w:cs="Arial"/>
        <w:b/>
        <w:sz w:val="20"/>
        <w:szCs w:val="20"/>
      </w:rPr>
    </w:pPr>
  </w:p>
  <w:p w14:paraId="4F2A08A1" w14:textId="414A9920" w:rsidR="00623E9F" w:rsidRDefault="00C5788B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34697D1" wp14:editId="5321A5CD">
          <wp:simplePos x="0" y="0"/>
          <wp:positionH relativeFrom="margin">
            <wp:align>center</wp:align>
          </wp:positionH>
          <wp:positionV relativeFrom="page">
            <wp:posOffset>144780</wp:posOffset>
          </wp:positionV>
          <wp:extent cx="960755" cy="631825"/>
          <wp:effectExtent l="0" t="0" r="0" b="0"/>
          <wp:wrapTopAndBottom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22"/>
        <w:szCs w:val="22"/>
      </w:rPr>
      <w:t>MINISTÉRIO DA EDUCAÇÃO</w:t>
    </w:r>
  </w:p>
  <w:p w14:paraId="1A99F955" w14:textId="77777777" w:rsidR="00623E9F" w:rsidRDefault="00C5788B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CENTRO FEDERAL DE EDUCAÇÃO TECNOLÓGICA DE MINAS GERAIS</w:t>
    </w:r>
  </w:p>
  <w:p w14:paraId="1FFEFA7D" w14:textId="77777777" w:rsidR="00623E9F" w:rsidRDefault="00C5788B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DIVISÃO DE AQUISIÇÃO DE BENS E SERVIÇOS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10211" w14:textId="77777777" w:rsidR="00623E9F" w:rsidRDefault="00623E9F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5F8"/>
    <w:multiLevelType w:val="multilevel"/>
    <w:tmpl w:val="DEB215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0B1115"/>
    <w:multiLevelType w:val="multilevel"/>
    <w:tmpl w:val="0D0B1115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142F120F"/>
    <w:multiLevelType w:val="multilevel"/>
    <w:tmpl w:val="CB7CDF84"/>
    <w:lvl w:ilvl="0">
      <w:start w:val="1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85" w:hanging="705"/>
      </w:pPr>
      <w:rPr>
        <w:rFonts w:hint="default"/>
        <w:b/>
        <w:sz w:val="22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6CF2E10"/>
    <w:multiLevelType w:val="multilevel"/>
    <w:tmpl w:val="2B548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7705EEB"/>
    <w:multiLevelType w:val="multilevel"/>
    <w:tmpl w:val="124C667C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4971" w:hanging="576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1D3941F4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6" w15:restartNumberingAfterBreak="0">
    <w:nsid w:val="1F3E437A"/>
    <w:multiLevelType w:val="multilevel"/>
    <w:tmpl w:val="BE6A9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364D6E3B"/>
    <w:multiLevelType w:val="multilevel"/>
    <w:tmpl w:val="9182C58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390949BF"/>
    <w:multiLevelType w:val="hybridMultilevel"/>
    <w:tmpl w:val="CFFC86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8601B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0" w15:restartNumberingAfterBreak="0">
    <w:nsid w:val="44010D65"/>
    <w:multiLevelType w:val="multilevel"/>
    <w:tmpl w:val="E6B6543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  <w:b/>
        <w:bCs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885339"/>
    <w:multiLevelType w:val="hybridMultilevel"/>
    <w:tmpl w:val="D99020F6"/>
    <w:lvl w:ilvl="0" w:tplc="041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44AD593F"/>
    <w:multiLevelType w:val="multilevel"/>
    <w:tmpl w:val="9D50B30C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3" w15:restartNumberingAfterBreak="0">
    <w:nsid w:val="470A7B37"/>
    <w:multiLevelType w:val="multilevel"/>
    <w:tmpl w:val="EDD240D0"/>
    <w:lvl w:ilvl="0">
      <w:start w:val="7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6816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4" w15:restartNumberingAfterBreak="0">
    <w:nsid w:val="50656B30"/>
    <w:multiLevelType w:val="multilevel"/>
    <w:tmpl w:val="2B548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56DF67FA"/>
    <w:multiLevelType w:val="multilevel"/>
    <w:tmpl w:val="EF121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6F19D2"/>
    <w:multiLevelType w:val="multilevel"/>
    <w:tmpl w:val="8DA214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10"/>
  </w:num>
  <w:num w:numId="13">
    <w:abstractNumId w:val="1"/>
  </w:num>
  <w:num w:numId="14">
    <w:abstractNumId w:val="15"/>
  </w:num>
  <w:num w:numId="15">
    <w:abstractNumId w:val="1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7"/>
    <w:rsid w:val="000002D6"/>
    <w:rsid w:val="00002031"/>
    <w:rsid w:val="00026ECF"/>
    <w:rsid w:val="000429B2"/>
    <w:rsid w:val="00070C3B"/>
    <w:rsid w:val="00094A8B"/>
    <w:rsid w:val="000D0057"/>
    <w:rsid w:val="000E063C"/>
    <w:rsid w:val="000E796C"/>
    <w:rsid w:val="000F18BC"/>
    <w:rsid w:val="00112D92"/>
    <w:rsid w:val="001303D1"/>
    <w:rsid w:val="00130994"/>
    <w:rsid w:val="001331FB"/>
    <w:rsid w:val="00166EE2"/>
    <w:rsid w:val="001B0BF5"/>
    <w:rsid w:val="001E3CC9"/>
    <w:rsid w:val="00231736"/>
    <w:rsid w:val="0025392D"/>
    <w:rsid w:val="00255733"/>
    <w:rsid w:val="00272AE3"/>
    <w:rsid w:val="002B3C3A"/>
    <w:rsid w:val="002C0BE9"/>
    <w:rsid w:val="002D03A9"/>
    <w:rsid w:val="00320CA3"/>
    <w:rsid w:val="003462A8"/>
    <w:rsid w:val="00363F33"/>
    <w:rsid w:val="00376823"/>
    <w:rsid w:val="00384189"/>
    <w:rsid w:val="003A711A"/>
    <w:rsid w:val="003C2C89"/>
    <w:rsid w:val="00411811"/>
    <w:rsid w:val="004215CC"/>
    <w:rsid w:val="0043048A"/>
    <w:rsid w:val="00437011"/>
    <w:rsid w:val="004537D2"/>
    <w:rsid w:val="00456298"/>
    <w:rsid w:val="00483178"/>
    <w:rsid w:val="0049055A"/>
    <w:rsid w:val="0049143A"/>
    <w:rsid w:val="004A4D2B"/>
    <w:rsid w:val="004A78EE"/>
    <w:rsid w:val="004C08D9"/>
    <w:rsid w:val="004C0AE0"/>
    <w:rsid w:val="004D33EC"/>
    <w:rsid w:val="004F3318"/>
    <w:rsid w:val="005344F9"/>
    <w:rsid w:val="005531C0"/>
    <w:rsid w:val="00554C9D"/>
    <w:rsid w:val="00583FB9"/>
    <w:rsid w:val="005906E3"/>
    <w:rsid w:val="005A5310"/>
    <w:rsid w:val="005D1C8F"/>
    <w:rsid w:val="005D591B"/>
    <w:rsid w:val="005D5C07"/>
    <w:rsid w:val="00602829"/>
    <w:rsid w:val="006063A9"/>
    <w:rsid w:val="00616A0E"/>
    <w:rsid w:val="00617167"/>
    <w:rsid w:val="00623E9F"/>
    <w:rsid w:val="00647477"/>
    <w:rsid w:val="00677152"/>
    <w:rsid w:val="006B4C86"/>
    <w:rsid w:val="006B5063"/>
    <w:rsid w:val="006D011F"/>
    <w:rsid w:val="006D4B1C"/>
    <w:rsid w:val="006E27A0"/>
    <w:rsid w:val="006F55F4"/>
    <w:rsid w:val="0071642D"/>
    <w:rsid w:val="007410D9"/>
    <w:rsid w:val="00753E3C"/>
    <w:rsid w:val="00770BD9"/>
    <w:rsid w:val="0077623E"/>
    <w:rsid w:val="007779AA"/>
    <w:rsid w:val="00817E00"/>
    <w:rsid w:val="00835509"/>
    <w:rsid w:val="008415C5"/>
    <w:rsid w:val="008662A6"/>
    <w:rsid w:val="00876EC6"/>
    <w:rsid w:val="008864E6"/>
    <w:rsid w:val="008900B7"/>
    <w:rsid w:val="008A23F7"/>
    <w:rsid w:val="008B76E7"/>
    <w:rsid w:val="008C5CD9"/>
    <w:rsid w:val="008C7A5B"/>
    <w:rsid w:val="008F4893"/>
    <w:rsid w:val="008F5439"/>
    <w:rsid w:val="00902C1E"/>
    <w:rsid w:val="00905E2B"/>
    <w:rsid w:val="00925903"/>
    <w:rsid w:val="00936E8A"/>
    <w:rsid w:val="0095039C"/>
    <w:rsid w:val="0096269A"/>
    <w:rsid w:val="00987F4E"/>
    <w:rsid w:val="009A3107"/>
    <w:rsid w:val="009A7ECE"/>
    <w:rsid w:val="009B4D23"/>
    <w:rsid w:val="009D2E17"/>
    <w:rsid w:val="009E19A5"/>
    <w:rsid w:val="009F4FD5"/>
    <w:rsid w:val="00A12802"/>
    <w:rsid w:val="00A309A6"/>
    <w:rsid w:val="00A36B22"/>
    <w:rsid w:val="00A6456C"/>
    <w:rsid w:val="00A825CA"/>
    <w:rsid w:val="00AA2AAF"/>
    <w:rsid w:val="00AB3611"/>
    <w:rsid w:val="00AB667F"/>
    <w:rsid w:val="00AF489D"/>
    <w:rsid w:val="00B11158"/>
    <w:rsid w:val="00B2194A"/>
    <w:rsid w:val="00B5104C"/>
    <w:rsid w:val="00B6703D"/>
    <w:rsid w:val="00B7518C"/>
    <w:rsid w:val="00BB2F97"/>
    <w:rsid w:val="00BC375B"/>
    <w:rsid w:val="00C1558E"/>
    <w:rsid w:val="00C35035"/>
    <w:rsid w:val="00C57836"/>
    <w:rsid w:val="00C5788B"/>
    <w:rsid w:val="00C635CF"/>
    <w:rsid w:val="00C75750"/>
    <w:rsid w:val="00C844F5"/>
    <w:rsid w:val="00CB0CC1"/>
    <w:rsid w:val="00CC025E"/>
    <w:rsid w:val="00CC48D0"/>
    <w:rsid w:val="00CE6D0F"/>
    <w:rsid w:val="00D03288"/>
    <w:rsid w:val="00D24020"/>
    <w:rsid w:val="00D25626"/>
    <w:rsid w:val="00D32D15"/>
    <w:rsid w:val="00DA5876"/>
    <w:rsid w:val="00DB4B50"/>
    <w:rsid w:val="00DB54C2"/>
    <w:rsid w:val="00DC09F0"/>
    <w:rsid w:val="00DD00C2"/>
    <w:rsid w:val="00DD75CE"/>
    <w:rsid w:val="00E35FAE"/>
    <w:rsid w:val="00E36061"/>
    <w:rsid w:val="00E4404D"/>
    <w:rsid w:val="00E526CE"/>
    <w:rsid w:val="00E601C9"/>
    <w:rsid w:val="00E74076"/>
    <w:rsid w:val="00EA1105"/>
    <w:rsid w:val="00EC7647"/>
    <w:rsid w:val="00F159C3"/>
    <w:rsid w:val="00F443DF"/>
    <w:rsid w:val="00F4517D"/>
    <w:rsid w:val="00F809A3"/>
    <w:rsid w:val="00FB1FE0"/>
    <w:rsid w:val="00FC7A0C"/>
    <w:rsid w:val="00FD287C"/>
    <w:rsid w:val="00FD5240"/>
    <w:rsid w:val="0AF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1CF2"/>
  <w15:docId w15:val="{D964E359-5D56-4A8D-8322-A2AB8BE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hanging="1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pPr>
      <w:spacing w:before="120"/>
      <w:ind w:left="360"/>
      <w:jc w:val="center"/>
    </w:pPr>
    <w:rPr>
      <w:rFonts w:ascii="Arial" w:eastAsia="Arial" w:hAnsi="Arial" w:cs="Arial"/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70" w:type="dxa"/>
        <w:right w:w="70" w:type="dxa"/>
      </w:tblCellMar>
    </w:tblPr>
  </w:style>
  <w:style w:type="character" w:customStyle="1" w:styleId="TextodenotadefimChar">
    <w:name w:val="Texto de nota de fim Char"/>
    <w:basedOn w:val="Fontepargpadro"/>
    <w:link w:val="Textodenotadefim"/>
    <w:uiPriority w:val="99"/>
    <w:qFormat/>
    <w:rPr>
      <w:sz w:val="20"/>
      <w:szCs w:val="20"/>
    </w:rPr>
  </w:style>
  <w:style w:type="paragraph" w:styleId="PargrafodaLista">
    <w:name w:val="List Paragraph"/>
    <w:basedOn w:val="Normal"/>
    <w:uiPriority w:val="99"/>
    <w:rsid w:val="00CB0CC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809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809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809A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9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9A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B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B22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62A8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EC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C84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sulta-crf.caixa.gov.br/consultacrf/pages/consultaEmpregador.jsf" TargetMode="External"/><Relationship Id="rId21" Type="http://schemas.openxmlformats.org/officeDocument/2006/relationships/hyperlink" Target="https://www.slog.cefetmg.br/formularios-e-outros-docs/" TargetMode="External"/><Relationship Id="rId42" Type="http://schemas.openxmlformats.org/officeDocument/2006/relationships/hyperlink" Target="https://www.gov.br/compras/pt-br/sistemas/conheca-o-compras/estudos-tecnicos-preliminares-etp-1" TargetMode="External"/><Relationship Id="rId47" Type="http://schemas.openxmlformats.org/officeDocument/2006/relationships/hyperlink" Target="https://www.in.gov.br/web/dou/-/decreto-n-12.807-de-29-de-dezembro-de-2025-678387990" TargetMode="External"/><Relationship Id="rId63" Type="http://schemas.openxmlformats.org/officeDocument/2006/relationships/hyperlink" Target="https://www.planalto.gov.br/ccivil_03/_ato2019-2022/2021/lei/l14133.htm" TargetMode="External"/><Relationship Id="rId68" Type="http://schemas.openxmlformats.org/officeDocument/2006/relationships/hyperlink" Target="https://www.planalto.gov.br/ccivil_03/_ato2019-2022/2021/lei/l14133.htm" TargetMode="External"/><Relationship Id="rId16" Type="http://schemas.openxmlformats.org/officeDocument/2006/relationships/hyperlink" Target="https://www.planalto.gov.br/ccivil_03/_ato2019-2022/2021/lei/l14133.htm" TargetMode="External"/><Relationship Id="rId1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4" Type="http://schemas.openxmlformats.org/officeDocument/2006/relationships/hyperlink" Target="https://solucoes.receita.fazenda.gov.br/Servicos/certidaointernet/PJ/Emitir" TargetMode="External"/><Relationship Id="rId32" Type="http://schemas.openxmlformats.org/officeDocument/2006/relationships/hyperlink" Target="https://www.in.gov.br/web/dou/-/decreto-n-12.807-de-29-de-dezembro-de-2025-678387990" TargetMode="External"/><Relationship Id="rId37" Type="http://schemas.openxmlformats.org/officeDocument/2006/relationships/hyperlink" Target="https://www.slog.cefetmg.br/formularios-e-outros-docs/" TargetMode="External"/><Relationship Id="rId40" Type="http://schemas.openxmlformats.org/officeDocument/2006/relationships/hyperlink" Target="https://www.planalto.gov.br/ccivil_03/leis/2002/l10522.htm" TargetMode="External"/><Relationship Id="rId45" Type="http://schemas.openxmlformats.org/officeDocument/2006/relationships/hyperlink" Target="https://www.comprasnet.gov.br/seguro/loginPortalUASG.asp" TargetMode="External"/><Relationship Id="rId53" Type="http://schemas.openxmlformats.org/officeDocument/2006/relationships/hyperlink" Target="https://www.gov.br/compras/pt-br/acesso-a-informacao/manuais/manual-fase-interna/manual-tr-digital/Manual-Termo-de-Referencia-Digital/view" TargetMode="External"/><Relationship Id="rId58" Type="http://schemas.openxmlformats.org/officeDocument/2006/relationships/hyperlink" Target="https://www.in.gov.br/web/dou/-/decreto-n-12.807-de-29-de-dezembro-de-2025-678387990" TargetMode="External"/><Relationship Id="rId66" Type="http://schemas.openxmlformats.org/officeDocument/2006/relationships/hyperlink" Target="https://www.planalto.gov.br/ccivil_03/_ato2019-2022/2021/lei/l14133.htm" TargetMode="External"/><Relationship Id="rId74" Type="http://schemas.openxmlformats.org/officeDocument/2006/relationships/footer" Target="footer2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hyperlink" Target="https://www.planalto.gov.br/ccivil_03/_ato2019-2022/2022/decreto/D10947.htm" TargetMode="External"/><Relationship Id="rId14" Type="http://schemas.openxmlformats.org/officeDocument/2006/relationships/hyperlink" Target="https://www.in.gov.br/web/dou/-/decreto-n-12.807-de-29-de-dezembro-de-2025-678387990" TargetMode="External"/><Relationship Id="rId22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7" Type="http://schemas.openxmlformats.org/officeDocument/2006/relationships/hyperlink" Target="https://consulta-crf.caixa.gov.br/consultacrf/pages/consultaEmpregador.jsf" TargetMode="External"/><Relationship Id="rId30" Type="http://schemas.openxmlformats.org/officeDocument/2006/relationships/hyperlink" Target="https://certidoes.cgu.gov.br/" TargetMode="External"/><Relationship Id="rId35" Type="http://schemas.openxmlformats.org/officeDocument/2006/relationships/hyperlink" Target="https://www.planalto.gov.br/ccivil_03/_ato2019-2022/2021/lei/l14133.htm" TargetMode="External"/><Relationship Id="rId43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48" Type="http://schemas.openxmlformats.org/officeDocument/2006/relationships/hyperlink" Target="https://www.planalto.gov.br/ccivil_03/_ato2019-2022/2021/lei/l14133.htm" TargetMode="External"/><Relationship Id="rId56" Type="http://schemas.openxmlformats.org/officeDocument/2006/relationships/hyperlink" Target="https://www.planalto.gov.br/ccivil_03/_ato2019-2022/2021/lei/l14133.htm" TargetMode="External"/><Relationship Id="rId64" Type="http://schemas.openxmlformats.org/officeDocument/2006/relationships/hyperlink" Target="https://www.planalto.gov.br/ccivil_03/_ato2019-2022/2021/lei/l14133.htm" TargetMode="External"/><Relationship Id="rId69" Type="http://schemas.openxmlformats.org/officeDocument/2006/relationships/hyperlink" Target="https://www.planalto.gov.br/ccivil_03/_ato2019-2022/2021/lei/l14133.ht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gov.br/governodigital/pt-br/contratacoes-de-tic/catalogos-de-solucoes-de-tic-com-condicoes-padronizadas-para-licenciamento-de-software" TargetMode="External"/><Relationship Id="rId51" Type="http://schemas.openxmlformats.org/officeDocument/2006/relationships/hyperlink" Target="https://www.planalto.gov.br/ccivil_03/_ato2019-2022/2021/lei/l14133.htm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hyperlink" Target="https://pncp.gov.br/app/pca/17220203000196/2025/1" TargetMode="External"/><Relationship Id="rId25" Type="http://schemas.openxmlformats.org/officeDocument/2006/relationships/hyperlink" Target="https://solucoes.receita.fazenda.gov.br/Servicos/certidaointernet/PF/Emitir" TargetMode="External"/><Relationship Id="rId33" Type="http://schemas.openxmlformats.org/officeDocument/2006/relationships/hyperlink" Target="https://www.in.gov.br/web/dou/-/decreto-n-12.807-de-29-de-dezembro-de-2025-678387990" TargetMode="External"/><Relationship Id="rId38" Type="http://schemas.openxmlformats.org/officeDocument/2006/relationships/hyperlink" Target="https://www.slog.cefetmg.br/formularios-e-outros-docs/" TargetMode="External"/><Relationship Id="rId46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59" Type="http://schemas.openxmlformats.org/officeDocument/2006/relationships/hyperlink" Target="https://www.planalto.gov.br/ccivil_03/_ato2019-2022/2021/lei/l14133.htm" TargetMode="External"/><Relationship Id="rId67" Type="http://schemas.openxmlformats.org/officeDocument/2006/relationships/hyperlink" Target="https://www.planalto.gov.br/ccivil_03/_ato2019-2022/2021/lei/l14133.htm" TargetMode="External"/><Relationship Id="rId20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1" Type="http://schemas.openxmlformats.org/officeDocument/2006/relationships/hyperlink" Target="mailto:jamile@cefetmg.br" TargetMode="External"/><Relationship Id="rId54" Type="http://schemas.openxmlformats.org/officeDocument/2006/relationships/hyperlink" Target="https://www.gov.br/agu/pt-br/composicao/cgu/cgu/guias" TargetMode="External"/><Relationship Id="rId62" Type="http://schemas.openxmlformats.org/officeDocument/2006/relationships/hyperlink" Target="https://www.gov.br/compras/pt-br/acesso-a-informacao/legislacao/instrucoes-normativas/instrucao-normativa-no-01-de-19-de-janeiro-de-2010" TargetMode="External"/><Relationship Id="rId70" Type="http://schemas.openxmlformats.org/officeDocument/2006/relationships/hyperlink" Target="https://www.planalto.gov.br/ccivil_03/_ato2019-2022/2021/lei/l14133.htm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lanalto.gov.br/ccivil_03/_ato2019-2022/2022/decreto/D10947.htm" TargetMode="External"/><Relationship Id="rId23" Type="http://schemas.openxmlformats.org/officeDocument/2006/relationships/hyperlink" Target="http://www.dpg.cefetmg.br/gerais/" TargetMode="External"/><Relationship Id="rId28" Type="http://schemas.openxmlformats.org/officeDocument/2006/relationships/hyperlink" Target="https://certidoes.cgu.gov.br/" TargetMode="External"/><Relationship Id="rId36" Type="http://schemas.openxmlformats.org/officeDocument/2006/relationships/hyperlink" Target="https://www.slog.cefetmg.br/formularios-e-outros-docs/" TargetMode="External"/><Relationship Id="rId49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57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s://www.planalto.gov.br/ccivil_03/_ato2019-2022/2021/lei/l14133.htm" TargetMode="External"/><Relationship Id="rId31" Type="http://schemas.openxmlformats.org/officeDocument/2006/relationships/hyperlink" Target="https://www.planalto.gov.br/ccivil_03/leis/l8429.htm" TargetMode="External"/><Relationship Id="rId44" Type="http://schemas.openxmlformats.org/officeDocument/2006/relationships/hyperlink" Target="https://www.gov.br/compras/pt-br/images/conteudo/ArquivosCGNOR/IN-n-05-de-26-de-maio-de-2017---Hiperlink.pdf" TargetMode="External"/><Relationship Id="rId52" Type="http://schemas.openxmlformats.org/officeDocument/2006/relationships/hyperlink" Target="https://www.in.gov.br/web/dou/-/decreto-n-12.807-de-29-de-dezembro-de-2025-678387990" TargetMode="External"/><Relationship Id="rId60" Type="http://schemas.openxmlformats.org/officeDocument/2006/relationships/hyperlink" Target="https://www.gov.br/agu/pt-br/assuntos-1/Publicacoes/cartilhas/guia-nacional-de-contratacoes-sustentaveis-2024.pdf" TargetMode="External"/><Relationship Id="rId65" Type="http://schemas.openxmlformats.org/officeDocument/2006/relationships/hyperlink" Target="https://www.planalto.gov.br/ccivil_03/_ato2019-2022/2021/lei/l14133.htm" TargetMode="External"/><Relationship Id="rId73" Type="http://schemas.openxmlformats.org/officeDocument/2006/relationships/footer" Target="footer1.xml"/><Relationship Id="rId78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o.compras.gov.br/cnbs-web/busca" TargetMode="External"/><Relationship Id="rId13" Type="http://schemas.openxmlformats.org/officeDocument/2006/relationships/hyperlink" Target="https://www.slog.cefetmg.br/guias/" TargetMode="External"/><Relationship Id="rId18" Type="http://schemas.openxmlformats.org/officeDocument/2006/relationships/hyperlink" Target="https://www.in.gov.br/web/dou/-/decreto-n-12.807-de-29-de-dezembro-de-2025-678387990" TargetMode="External"/><Relationship Id="rId39" Type="http://schemas.openxmlformats.org/officeDocument/2006/relationships/hyperlink" Target="https://cadin.pgfn.gov.br/" TargetMode="External"/><Relationship Id="rId34" Type="http://schemas.openxmlformats.org/officeDocument/2006/relationships/hyperlink" Target="https://www.gov.br/compras/pt-br/acesso-a-informacao/legislacao/instrucoes-normativas/instrucao-normativa-seges-me-no-67-de-8-de-julho-de-2021" TargetMode="External"/><Relationship Id="rId50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55" Type="http://schemas.openxmlformats.org/officeDocument/2006/relationships/hyperlink" Target="https://www.planalto.gov.br/ccivil_03/_ato2019-2022/2021/lei/l14133.htm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www.planalto.gov.br/ccivil_03/leis/l8429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4483FD7CE44669BCD0FAC48150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46332-54F7-4E2F-846E-331E9EBD266B}"/>
      </w:docPartPr>
      <w:docPartBody>
        <w:p w:rsidR="00DE5D44" w:rsidRDefault="004C1543" w:rsidP="004C1543">
          <w:pPr>
            <w:pStyle w:val="7184483FD7CE44669BCD0FAC4815034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84F0401D77F47A6879A015D2DE64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D0FB3-3110-4FA2-97D1-A52B4119C63C}"/>
      </w:docPartPr>
      <w:docPartBody>
        <w:p w:rsidR="00DE5D44" w:rsidRDefault="004C1543" w:rsidP="004C1543">
          <w:pPr>
            <w:pStyle w:val="084F0401D77F47A6879A015D2DE6463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DEF86255BD140338A0B41EB67B93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A50AB-2025-4A70-B197-B47CFB3E4C33}"/>
      </w:docPartPr>
      <w:docPartBody>
        <w:p w:rsidR="00DE5D44" w:rsidRDefault="004C1543" w:rsidP="004C1543">
          <w:pPr>
            <w:pStyle w:val="6DEF86255BD140338A0B41EB67B93B7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CB362F6E4DB4B908639EAE2CE4F1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2BE67-4B9D-4003-A26C-3833D3B4C0E4}"/>
      </w:docPartPr>
      <w:docPartBody>
        <w:p w:rsidR="00DE5D44" w:rsidRDefault="004C1543" w:rsidP="004C1543">
          <w:pPr>
            <w:pStyle w:val="1CB362F6E4DB4B908639EAE2CE4F18D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3D79B6BD09E4963A0194A0203106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E2A77-0472-44D5-840C-D07158EF658B}"/>
      </w:docPartPr>
      <w:docPartBody>
        <w:p w:rsidR="00DE5D44" w:rsidRDefault="004C1543" w:rsidP="004C1543">
          <w:pPr>
            <w:pStyle w:val="13D79B6BD09E4963A0194A0203106EE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81E673C2C504D858B8CA2258A3E5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576CC-543F-4543-9BE6-B2C49F20D6D7}"/>
      </w:docPartPr>
      <w:docPartBody>
        <w:p w:rsidR="00DE5D44" w:rsidRDefault="004C1543" w:rsidP="004C1543">
          <w:pPr>
            <w:pStyle w:val="681E673C2C504D858B8CA2258A3E550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23379EA524E4493B1EBE3A612127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288BE-D5DF-409C-B202-34A5F5F3D0F5}"/>
      </w:docPartPr>
      <w:docPartBody>
        <w:p w:rsidR="00DE5D44" w:rsidRDefault="004C1543" w:rsidP="004C1543">
          <w:pPr>
            <w:pStyle w:val="B23379EA524E4493B1EBE3A61212707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2F1AD7C4D784420B46B0A2F089BC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80B1A-77DF-478B-A180-7A96F5AC0896}"/>
      </w:docPartPr>
      <w:docPartBody>
        <w:p w:rsidR="00DE5D44" w:rsidRDefault="004C1543" w:rsidP="004C1543">
          <w:pPr>
            <w:pStyle w:val="82F1AD7C4D784420B46B0A2F089BCB3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48230CA673426A9E6DD8489C0C8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00D7F-7226-4746-A0BB-59CED93EFB11}"/>
      </w:docPartPr>
      <w:docPartBody>
        <w:p w:rsidR="00DE5D44" w:rsidRDefault="004C1543" w:rsidP="004C1543">
          <w:pPr>
            <w:pStyle w:val="2A48230CA673426A9E6DD8489C0C8D4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93FC1DB2E92473DAAA7868BCE809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AE783-9FD1-4D0F-8EDF-163C7F0428A1}"/>
      </w:docPartPr>
      <w:docPartBody>
        <w:p w:rsidR="00DE5D44" w:rsidRDefault="004C1543" w:rsidP="004C1543">
          <w:pPr>
            <w:pStyle w:val="F93FC1DB2E92473DAAA7868BCE80975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58915C132624F8E9F793EFFD9E23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3C64C-13C0-4B9E-9B7D-B5C89EB3B831}"/>
      </w:docPartPr>
      <w:docPartBody>
        <w:p w:rsidR="00DE5D44" w:rsidRDefault="004C1543" w:rsidP="004C1543">
          <w:pPr>
            <w:pStyle w:val="558915C132624F8E9F793EFFD9E23A28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B0BC7EB80E449D48A11676C4212F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AA39C-6AEB-43E4-AEC0-822D3A0D8B55}"/>
      </w:docPartPr>
      <w:docPartBody>
        <w:p w:rsidR="00DE5D44" w:rsidRDefault="004C1543" w:rsidP="004C1543">
          <w:pPr>
            <w:pStyle w:val="9B0BC7EB80E449D48A11676C4212F33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1A5B5F846944E6985BEBC08A8C18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7AF6B-C520-4F77-A083-9FE4FFB4D4E9}"/>
      </w:docPartPr>
      <w:docPartBody>
        <w:p w:rsidR="00DE5D44" w:rsidRDefault="004C1543" w:rsidP="004C1543">
          <w:pPr>
            <w:pStyle w:val="51A5B5F846944E6985BEBC08A8C1801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3ECF777B32148038DB1DA3750238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8CF31-18DA-4F78-A799-9891E92AF5C5}"/>
      </w:docPartPr>
      <w:docPartBody>
        <w:p w:rsidR="00DE5D44" w:rsidRDefault="004C1543" w:rsidP="004C1543">
          <w:pPr>
            <w:pStyle w:val="43ECF777B32148038DB1DA37502388F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74C5CA09E4341C9A637026E0604F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5920D-CB8F-4A54-998F-FD0F8CFEF6B1}"/>
      </w:docPartPr>
      <w:docPartBody>
        <w:p w:rsidR="00DE5D44" w:rsidRDefault="004C1543" w:rsidP="004C1543">
          <w:pPr>
            <w:pStyle w:val="A74C5CA09E4341C9A637026E0604F9F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0EC0BA5B8564B07B1EBBAC154F68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5F404-5190-4DFF-BE50-F6678737C57F}"/>
      </w:docPartPr>
      <w:docPartBody>
        <w:p w:rsidR="00DE5D44" w:rsidRDefault="004C1543" w:rsidP="004C1543">
          <w:pPr>
            <w:pStyle w:val="C0EC0BA5B8564B07B1EBBAC154F687C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015A784BB0042399655AC67A6B9C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E1679-0010-4CFD-89F2-DB655BA54FC1}"/>
      </w:docPartPr>
      <w:docPartBody>
        <w:p w:rsidR="00DE5D44" w:rsidRDefault="004C1543" w:rsidP="004C1543">
          <w:pPr>
            <w:pStyle w:val="9015A784BB0042399655AC67A6B9CD6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44B8407D59A4EC08302704AF28E8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82488-D7FB-41A4-85FE-7D657F4D5065}"/>
      </w:docPartPr>
      <w:docPartBody>
        <w:p w:rsidR="00DE5D44" w:rsidRDefault="004C1543" w:rsidP="004C1543">
          <w:pPr>
            <w:pStyle w:val="444B8407D59A4EC08302704AF28E875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01324F314864919BAAC116D1CC96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86103-5666-4CBD-AE14-C64C17E49F41}"/>
      </w:docPartPr>
      <w:docPartBody>
        <w:p w:rsidR="00DE5D44" w:rsidRDefault="004C1543" w:rsidP="004C1543">
          <w:pPr>
            <w:pStyle w:val="F01324F314864919BAAC116D1CC9670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FEF3DC4A50B4A6596B5DA61878AF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29D41-F468-4A0A-A26C-0C568D32988A}"/>
      </w:docPartPr>
      <w:docPartBody>
        <w:p w:rsidR="00DE5D44" w:rsidRDefault="004C1543" w:rsidP="004C1543">
          <w:pPr>
            <w:pStyle w:val="AFEF3DC4A50B4A6596B5DA61878AFBE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4A944B084654688A36DB86D93212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4BBB0-8EDF-4897-A321-A964FD63313B}"/>
      </w:docPartPr>
      <w:docPartBody>
        <w:p w:rsidR="00DE5D44" w:rsidRDefault="004C1543" w:rsidP="004C1543">
          <w:pPr>
            <w:pStyle w:val="94A944B084654688A36DB86D93212D0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C84A2C2FD6847E4A7B07AD5E97D8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CBF491-7E6D-46CF-932E-36C6569E898B}"/>
      </w:docPartPr>
      <w:docPartBody>
        <w:p w:rsidR="00DE5D44" w:rsidRDefault="004C1543" w:rsidP="004C1543">
          <w:pPr>
            <w:pStyle w:val="1C84A2C2FD6847E4A7B07AD5E97D834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0A1940FC6F941E69713490F1EF3A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7B552-DDF4-4ED4-BD32-CA0FB1E17F1D}"/>
      </w:docPartPr>
      <w:docPartBody>
        <w:p w:rsidR="00DE5D44" w:rsidRDefault="004C1543" w:rsidP="004C1543">
          <w:pPr>
            <w:pStyle w:val="20A1940FC6F941E69713490F1EF3AC1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D1F0BAE86A411EA74ED0D950AB6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42794-B427-4CD4-A294-B3799EAF5BD4}"/>
      </w:docPartPr>
      <w:docPartBody>
        <w:p w:rsidR="00DE5D44" w:rsidRDefault="004C1543" w:rsidP="004C1543">
          <w:pPr>
            <w:pStyle w:val="2AD1F0BAE86A411EA74ED0D950AB692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BBF7041A882400DB19FA204E2EEB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EAD89-6FB5-47DE-AA76-C06CB888A71A}"/>
      </w:docPartPr>
      <w:docPartBody>
        <w:p w:rsidR="00DE5D44" w:rsidRDefault="004C1543" w:rsidP="004C1543">
          <w:pPr>
            <w:pStyle w:val="1BBF7041A882400DB19FA204E2EEB60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72DF84CB54C466DA33C14EDC4BD5D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7FDE6-729E-427D-BDBC-A1CFFC5EA960}"/>
      </w:docPartPr>
      <w:docPartBody>
        <w:p w:rsidR="00DE5D44" w:rsidRDefault="004C1543" w:rsidP="004C1543">
          <w:pPr>
            <w:pStyle w:val="672DF84CB54C466DA33C14EDC4BD5DF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D0BA667C59D426F844186F3FC641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C3B7D-D857-43A0-85F4-1B2265244B39}"/>
      </w:docPartPr>
      <w:docPartBody>
        <w:p w:rsidR="00DE5D44" w:rsidRDefault="004C1543" w:rsidP="004C1543">
          <w:pPr>
            <w:pStyle w:val="1D0BA667C59D426F844186F3FC64152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B78784352694FEAB4AE6722D7257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621E0-A569-4B96-9115-F33E165F904F}"/>
      </w:docPartPr>
      <w:docPartBody>
        <w:p w:rsidR="00DE5D44" w:rsidRDefault="004C1543" w:rsidP="004C1543">
          <w:pPr>
            <w:pStyle w:val="CB78784352694FEAB4AE6722D7257DC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48B998F68E49B1892CDDD2F22D0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BBEA1-66C1-4B95-A24E-55109AAD2F12}"/>
      </w:docPartPr>
      <w:docPartBody>
        <w:p w:rsidR="00DE5D44" w:rsidRDefault="004C1543" w:rsidP="004C1543">
          <w:pPr>
            <w:pStyle w:val="2A48B998F68E49B1892CDDD2F22D00D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61D04D8E29847CC8A4BDB5977BBD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54CF5-7A30-4E1A-8F9E-0F8CDDDCA50C}"/>
      </w:docPartPr>
      <w:docPartBody>
        <w:p w:rsidR="00DE5D44" w:rsidRDefault="004C1543" w:rsidP="004C1543">
          <w:pPr>
            <w:pStyle w:val="061D04D8E29847CC8A4BDB5977BBDC8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1F6826D6FCA488FB03B2253687D5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F99DD-B786-4C4E-A715-1D24A796B23F}"/>
      </w:docPartPr>
      <w:docPartBody>
        <w:p w:rsidR="00DE5D44" w:rsidRDefault="004C1543" w:rsidP="004C1543">
          <w:pPr>
            <w:pStyle w:val="61F6826D6FCA488FB03B2253687D5AE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C462A87625345709E74B7640AEA5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14992-ABF5-4F73-ADB4-159B34AF116C}"/>
      </w:docPartPr>
      <w:docPartBody>
        <w:p w:rsidR="00DE5D44" w:rsidRDefault="004C1543" w:rsidP="004C1543">
          <w:pPr>
            <w:pStyle w:val="7C462A87625345709E74B7640AEA57C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8225CAA75684EDC9FEB422A74A37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8156E-36A2-43F1-9AC4-4D19CE9381C6}"/>
      </w:docPartPr>
      <w:docPartBody>
        <w:p w:rsidR="00DE5D44" w:rsidRDefault="004C1543" w:rsidP="004C1543">
          <w:pPr>
            <w:pStyle w:val="D8225CAA75684EDC9FEB422A74A37A6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4044CE4830A4762B8974FA6F3C77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B8BA0-29FA-4BF8-9E42-CB6B8D38AB67}"/>
      </w:docPartPr>
      <w:docPartBody>
        <w:p w:rsidR="00DE5D44" w:rsidRDefault="004C1543" w:rsidP="004C1543">
          <w:pPr>
            <w:pStyle w:val="84044CE4830A4762B8974FA6F3C773F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60A759774B54488A0C62931BF9C3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CBEBF-01BC-4457-A9D0-A990266C1AB4}"/>
      </w:docPartPr>
      <w:docPartBody>
        <w:p w:rsidR="00DE5D44" w:rsidRDefault="004C1543" w:rsidP="004C1543">
          <w:pPr>
            <w:pStyle w:val="860A759774B54488A0C62931BF9C30E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5DA12467A164A34B0D5DBDBEE453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31514-6A1D-4B21-BD07-F4C6715F526D}"/>
      </w:docPartPr>
      <w:docPartBody>
        <w:p w:rsidR="00DE5D44" w:rsidRDefault="004C1543" w:rsidP="004C1543">
          <w:pPr>
            <w:pStyle w:val="45DA12467A164A34B0D5DBDBEE453A5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EA787CB443743C58147B04BDB30D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C4F6C-1846-40E9-85F4-62851E318F08}"/>
      </w:docPartPr>
      <w:docPartBody>
        <w:p w:rsidR="00DE5D44" w:rsidRDefault="004C1543" w:rsidP="004C1543">
          <w:pPr>
            <w:pStyle w:val="5EA787CB443743C58147B04BDB30D7C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A8C68D25763494EA8A94E0AA3349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C985-6064-49F0-AF4F-F0AE850C8E9C}"/>
      </w:docPartPr>
      <w:docPartBody>
        <w:p w:rsidR="00DE5D44" w:rsidRDefault="004C1543" w:rsidP="004C1543">
          <w:pPr>
            <w:pStyle w:val="4A8C68D25763494EA8A94E0AA3349A1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14160D97C9D4F0E873126BC4402B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F8BAF-C37F-43EE-A22D-820FEADFF020}"/>
      </w:docPartPr>
      <w:docPartBody>
        <w:p w:rsidR="00DE5D44" w:rsidRDefault="004C1543" w:rsidP="004C1543">
          <w:pPr>
            <w:pStyle w:val="F14160D97C9D4F0E873126BC4402B4D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34F9AB6AB124A67950CDD9C14181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A7374-D360-4FFE-B584-3FFF000F0B48}"/>
      </w:docPartPr>
      <w:docPartBody>
        <w:p w:rsidR="00DE5D44" w:rsidRDefault="004C1543" w:rsidP="004C1543">
          <w:pPr>
            <w:pStyle w:val="234F9AB6AB124A67950CDD9C14181DE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56F659DA1FF4168806C1DB58320A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46541-548F-41DD-B440-7E29F77FA03F}"/>
      </w:docPartPr>
      <w:docPartBody>
        <w:p w:rsidR="00DE5D44" w:rsidRDefault="004C1543" w:rsidP="004C1543">
          <w:pPr>
            <w:pStyle w:val="056F659DA1FF4168806C1DB58320AA8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F91C0E0DFB9406DAAD304BF9BA67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3EA9F-3568-407F-8998-DF239D82ABF9}"/>
      </w:docPartPr>
      <w:docPartBody>
        <w:p w:rsidR="00DE5D44" w:rsidRDefault="004C1543" w:rsidP="004C1543">
          <w:pPr>
            <w:pStyle w:val="6F91C0E0DFB9406DAAD304BF9BA6735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46DD53A96A3499C88EE9C2BB8905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1D4E1-3F83-4479-AED4-05E3DF8B05A7}"/>
      </w:docPartPr>
      <w:docPartBody>
        <w:p w:rsidR="00DE5D44" w:rsidRDefault="004C1543" w:rsidP="004C1543">
          <w:pPr>
            <w:pStyle w:val="546DD53A96A3499C88EE9C2BB8905EC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A997B8F43014D2DA3190EE9FFE4C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87E30-3A58-426E-B466-156888722AAF}"/>
      </w:docPartPr>
      <w:docPartBody>
        <w:p w:rsidR="00DE5D44" w:rsidRDefault="004C1543" w:rsidP="004C1543">
          <w:pPr>
            <w:pStyle w:val="3A997B8F43014D2DA3190EE9FFE4CCB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0B1990B0064445EA245436A549D4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81C17-EC43-45BF-8F04-6F8A20A76E11}"/>
      </w:docPartPr>
      <w:docPartBody>
        <w:p w:rsidR="00DE5D44" w:rsidRDefault="004C1543" w:rsidP="004C1543">
          <w:pPr>
            <w:pStyle w:val="90B1990B0064445EA245436A549D4AB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315FA26D8E04FC2B73A1A8A4B366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841F8-DC6F-4B89-A528-7D1F4A5AD86E}"/>
      </w:docPartPr>
      <w:docPartBody>
        <w:p w:rsidR="00DE5D44" w:rsidRDefault="004C1543" w:rsidP="004C1543">
          <w:pPr>
            <w:pStyle w:val="6315FA26D8E04FC2B73A1A8A4B3660E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E6D49B621F414BA19183D671A12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BA2D1-FCDB-4100-A11E-EBA87C381206}"/>
      </w:docPartPr>
      <w:docPartBody>
        <w:p w:rsidR="00DE5D44" w:rsidRDefault="004C1543" w:rsidP="004C1543">
          <w:pPr>
            <w:pStyle w:val="12E6D49B621F414BA19183D671A1214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C0E117B5DBE42079E7390044FAD8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D44A6-DA3F-48FF-B2FC-183473F3D601}"/>
      </w:docPartPr>
      <w:docPartBody>
        <w:p w:rsidR="00DE5D44" w:rsidRDefault="004C1543" w:rsidP="004C1543">
          <w:pPr>
            <w:pStyle w:val="6C0E117B5DBE42079E7390044FAD87D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391649697924FC6A279464A940D2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75389-B3B5-43C3-8201-F07F291BB527}"/>
      </w:docPartPr>
      <w:docPartBody>
        <w:p w:rsidR="00DE5D44" w:rsidRDefault="004C1543" w:rsidP="004C1543">
          <w:pPr>
            <w:pStyle w:val="C391649697924FC6A279464A940D2ED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1914B0D0FBB44CB9A9F560103DB3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7DB97-1A71-45E0-A288-1CC7B9E0098E}"/>
      </w:docPartPr>
      <w:docPartBody>
        <w:p w:rsidR="00DE5D44" w:rsidRDefault="004C1543" w:rsidP="004C1543">
          <w:pPr>
            <w:pStyle w:val="31914B0D0FBB44CB9A9F560103DB3F4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C6C68FDC4BB440487D0A8850E3E9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A6AE0-F561-490A-BBB6-BABFC329A2C3}"/>
      </w:docPartPr>
      <w:docPartBody>
        <w:p w:rsidR="00DE5D44" w:rsidRDefault="004C1543" w:rsidP="004C1543">
          <w:pPr>
            <w:pStyle w:val="6C6C68FDC4BB440487D0A8850E3E989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67BA4B2C49745E18C62E34AF9634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A9C97-63EE-4695-9825-24E8091EA63F}"/>
      </w:docPartPr>
      <w:docPartBody>
        <w:p w:rsidR="00DE5D44" w:rsidRDefault="004C1543" w:rsidP="004C1543">
          <w:pPr>
            <w:pStyle w:val="267BA4B2C49745E18C62E34AF9634F9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7DBEAF1738A42C7A6CB13884341E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ACE84B-2F45-4BBB-A5D9-079AADCD7C3B}"/>
      </w:docPartPr>
      <w:docPartBody>
        <w:p w:rsidR="00DE5D44" w:rsidRDefault="004C1543" w:rsidP="004C1543">
          <w:pPr>
            <w:pStyle w:val="97DBEAF1738A42C7A6CB13884341EDA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F56DB6FD8B24CB3ADAC2966FBC80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0D0769-14C6-4BFE-B817-E4595065A9CB}"/>
      </w:docPartPr>
      <w:docPartBody>
        <w:p w:rsidR="00DE5D44" w:rsidRDefault="004C1543" w:rsidP="004C1543">
          <w:pPr>
            <w:pStyle w:val="4F56DB6FD8B24CB3ADAC2966FBC8016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3B16E6709754242AB2B15ADD95A9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31D7E-8DE8-4BA2-9D71-BAAA8A8428CD}"/>
      </w:docPartPr>
      <w:docPartBody>
        <w:p w:rsidR="00DE5D44" w:rsidRDefault="004C1543" w:rsidP="004C1543">
          <w:pPr>
            <w:pStyle w:val="B3B16E6709754242AB2B15ADD95A998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9102761B84C4B53B5EFB5150692F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17580-E896-4B48-9DA4-4DF52B3B42F2}"/>
      </w:docPartPr>
      <w:docPartBody>
        <w:p w:rsidR="00DE5D44" w:rsidRDefault="004C1543" w:rsidP="004C1543">
          <w:pPr>
            <w:pStyle w:val="79102761B84C4B53B5EFB5150692F0D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0F339D4F754456698F60418D246A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28A73-BE3A-46F3-AD19-2F222F68DE80}"/>
      </w:docPartPr>
      <w:docPartBody>
        <w:p w:rsidR="00DE5D44" w:rsidRDefault="004C1543" w:rsidP="004C1543">
          <w:pPr>
            <w:pStyle w:val="60F339D4F754456698F60418D246AE3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86D7F14CFF74626BD1A0EC32B072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F9E21-4306-4FA3-84A5-D4E8F48C5075}"/>
      </w:docPartPr>
      <w:docPartBody>
        <w:p w:rsidR="00DE5D44" w:rsidRDefault="004C1543" w:rsidP="004C1543">
          <w:pPr>
            <w:pStyle w:val="186D7F14CFF74626BD1A0EC32B07257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404B251E9CE48AC83CF307B754E6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227E0-9E5C-4DE1-8120-AFD25C0ADDA1}"/>
      </w:docPartPr>
      <w:docPartBody>
        <w:p w:rsidR="00DE5D44" w:rsidRDefault="004C1543" w:rsidP="004C1543">
          <w:pPr>
            <w:pStyle w:val="9404B251E9CE48AC83CF307B754E6B3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22BA9B161004060806AE10111DC5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0A79E-1D35-46D9-A119-11E4D2FEC12B}"/>
      </w:docPartPr>
      <w:docPartBody>
        <w:p w:rsidR="00DE5D44" w:rsidRDefault="004C1543" w:rsidP="004C1543">
          <w:pPr>
            <w:pStyle w:val="A22BA9B161004060806AE10111DC5C6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F3FDB0A05574CD282EB2540151770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514E9-28AA-4624-AFF4-2B6189100B92}"/>
      </w:docPartPr>
      <w:docPartBody>
        <w:p w:rsidR="00DE5D44" w:rsidRDefault="004C1543" w:rsidP="004C1543">
          <w:pPr>
            <w:pStyle w:val="6F3FDB0A05574CD282EB25401517701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2E37ADA854B4A4F84F67AB3C240B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A8990-AEBD-451F-BCB4-44A54320245E}"/>
      </w:docPartPr>
      <w:docPartBody>
        <w:p w:rsidR="00DE5D44" w:rsidRDefault="004C1543" w:rsidP="004C1543">
          <w:pPr>
            <w:pStyle w:val="42E37ADA854B4A4F84F67AB3C240B3E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86788CBFA994CD7AA275D9DD79D1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BDB46-1D00-4D72-9B15-040594A2D545}"/>
      </w:docPartPr>
      <w:docPartBody>
        <w:p w:rsidR="00DE5D44" w:rsidRDefault="004C1543" w:rsidP="004C1543">
          <w:pPr>
            <w:pStyle w:val="186788CBFA994CD7AA275D9DD79D1D4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2DF89282C814EA9B9922A1B2941A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DFD2E-46C3-458D-8776-9C3C9E57D106}"/>
      </w:docPartPr>
      <w:docPartBody>
        <w:p w:rsidR="00000000" w:rsidRDefault="00DA545F" w:rsidP="00DA545F">
          <w:pPr>
            <w:pStyle w:val="92DF89282C814EA9B9922A1B2941A838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F1" w:rsidRDefault="00C705F1">
      <w:pPr>
        <w:spacing w:line="240" w:lineRule="auto"/>
      </w:pPr>
      <w:r>
        <w:separator/>
      </w:r>
    </w:p>
  </w:endnote>
  <w:endnote w:type="continuationSeparator" w:id="0">
    <w:p w:rsidR="00C705F1" w:rsidRDefault="00C705F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F1" w:rsidRDefault="00C705F1">
      <w:pPr>
        <w:spacing w:after="0"/>
      </w:pPr>
      <w:r>
        <w:separator/>
      </w:r>
    </w:p>
  </w:footnote>
  <w:footnote w:type="continuationSeparator" w:id="0">
    <w:p w:rsidR="00C705F1" w:rsidRDefault="00C705F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69"/>
    <w:rsid w:val="000458E1"/>
    <w:rsid w:val="00150ED0"/>
    <w:rsid w:val="00195720"/>
    <w:rsid w:val="00225C76"/>
    <w:rsid w:val="002F50EA"/>
    <w:rsid w:val="00356A80"/>
    <w:rsid w:val="00421C69"/>
    <w:rsid w:val="004B3335"/>
    <w:rsid w:val="004C1543"/>
    <w:rsid w:val="004E1F07"/>
    <w:rsid w:val="006354F9"/>
    <w:rsid w:val="00692787"/>
    <w:rsid w:val="0071628E"/>
    <w:rsid w:val="0077520E"/>
    <w:rsid w:val="00786814"/>
    <w:rsid w:val="00865334"/>
    <w:rsid w:val="008944C4"/>
    <w:rsid w:val="00947C1B"/>
    <w:rsid w:val="009656A9"/>
    <w:rsid w:val="00975546"/>
    <w:rsid w:val="009E1F9C"/>
    <w:rsid w:val="00A16A65"/>
    <w:rsid w:val="00AA148A"/>
    <w:rsid w:val="00AF050C"/>
    <w:rsid w:val="00C705F1"/>
    <w:rsid w:val="00DA545F"/>
    <w:rsid w:val="00DE5D44"/>
    <w:rsid w:val="00E2550E"/>
    <w:rsid w:val="00E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545F"/>
    <w:rPr>
      <w:color w:val="808080"/>
    </w:rPr>
  </w:style>
  <w:style w:type="paragraph" w:customStyle="1" w:styleId="7184483FD7CE44669BCD0FAC4815034A">
    <w:name w:val="7184483FD7CE44669BCD0FAC4815034A"/>
    <w:rsid w:val="004C1543"/>
    <w:pPr>
      <w:spacing w:after="160" w:line="259" w:lineRule="auto"/>
    </w:pPr>
    <w:rPr>
      <w:sz w:val="22"/>
      <w:szCs w:val="22"/>
    </w:rPr>
  </w:style>
  <w:style w:type="paragraph" w:customStyle="1" w:styleId="084F0401D77F47A6879A015D2DE64634">
    <w:name w:val="084F0401D77F47A6879A015D2DE64634"/>
    <w:rsid w:val="004C1543"/>
    <w:pPr>
      <w:spacing w:after="160" w:line="259" w:lineRule="auto"/>
    </w:pPr>
    <w:rPr>
      <w:sz w:val="22"/>
      <w:szCs w:val="22"/>
    </w:rPr>
  </w:style>
  <w:style w:type="paragraph" w:customStyle="1" w:styleId="6DEF86255BD140338A0B41EB67B93B76">
    <w:name w:val="6DEF86255BD140338A0B41EB67B93B76"/>
    <w:rsid w:val="004C1543"/>
    <w:pPr>
      <w:spacing w:after="160" w:line="259" w:lineRule="auto"/>
    </w:pPr>
    <w:rPr>
      <w:sz w:val="22"/>
      <w:szCs w:val="22"/>
    </w:rPr>
  </w:style>
  <w:style w:type="paragraph" w:customStyle="1" w:styleId="1CB362F6E4DB4B908639EAE2CE4F18DE">
    <w:name w:val="1CB362F6E4DB4B908639EAE2CE4F18DE"/>
    <w:rsid w:val="004C1543"/>
    <w:pPr>
      <w:spacing w:after="160" w:line="259" w:lineRule="auto"/>
    </w:pPr>
    <w:rPr>
      <w:sz w:val="22"/>
      <w:szCs w:val="22"/>
    </w:rPr>
  </w:style>
  <w:style w:type="paragraph" w:customStyle="1" w:styleId="13D79B6BD09E4963A0194A0203106EE3">
    <w:name w:val="13D79B6BD09E4963A0194A0203106EE3"/>
    <w:rsid w:val="004C1543"/>
    <w:pPr>
      <w:spacing w:after="160" w:line="259" w:lineRule="auto"/>
    </w:pPr>
    <w:rPr>
      <w:sz w:val="22"/>
      <w:szCs w:val="22"/>
    </w:rPr>
  </w:style>
  <w:style w:type="paragraph" w:customStyle="1" w:styleId="681E673C2C504D858B8CA2258A3E550E">
    <w:name w:val="681E673C2C504D858B8CA2258A3E550E"/>
    <w:rsid w:val="004C1543"/>
    <w:pPr>
      <w:spacing w:after="160" w:line="259" w:lineRule="auto"/>
    </w:pPr>
    <w:rPr>
      <w:sz w:val="22"/>
      <w:szCs w:val="22"/>
    </w:rPr>
  </w:style>
  <w:style w:type="paragraph" w:customStyle="1" w:styleId="B23379EA524E4493B1EBE3A612127076">
    <w:name w:val="B23379EA524E4493B1EBE3A612127076"/>
    <w:rsid w:val="004C1543"/>
    <w:pPr>
      <w:spacing w:after="160" w:line="259" w:lineRule="auto"/>
    </w:pPr>
    <w:rPr>
      <w:sz w:val="22"/>
      <w:szCs w:val="22"/>
    </w:rPr>
  </w:style>
  <w:style w:type="paragraph" w:customStyle="1" w:styleId="82F1AD7C4D784420B46B0A2F089BCB31">
    <w:name w:val="82F1AD7C4D784420B46B0A2F089BCB31"/>
    <w:rsid w:val="004C1543"/>
    <w:pPr>
      <w:spacing w:after="160" w:line="259" w:lineRule="auto"/>
    </w:pPr>
    <w:rPr>
      <w:sz w:val="22"/>
      <w:szCs w:val="22"/>
    </w:rPr>
  </w:style>
  <w:style w:type="paragraph" w:customStyle="1" w:styleId="2A48230CA673426A9E6DD8489C0C8D45">
    <w:name w:val="2A48230CA673426A9E6DD8489C0C8D45"/>
    <w:rsid w:val="004C1543"/>
    <w:pPr>
      <w:spacing w:after="160" w:line="259" w:lineRule="auto"/>
    </w:pPr>
    <w:rPr>
      <w:sz w:val="22"/>
      <w:szCs w:val="22"/>
    </w:rPr>
  </w:style>
  <w:style w:type="paragraph" w:customStyle="1" w:styleId="F93FC1DB2E92473DAAA7868BCE80975B">
    <w:name w:val="F93FC1DB2E92473DAAA7868BCE80975B"/>
    <w:rsid w:val="004C1543"/>
    <w:pPr>
      <w:spacing w:after="160" w:line="259" w:lineRule="auto"/>
    </w:pPr>
    <w:rPr>
      <w:sz w:val="22"/>
      <w:szCs w:val="22"/>
    </w:rPr>
  </w:style>
  <w:style w:type="paragraph" w:customStyle="1" w:styleId="558915C132624F8E9F793EFFD9E23A28">
    <w:name w:val="558915C132624F8E9F793EFFD9E23A28"/>
    <w:rsid w:val="004C1543"/>
    <w:pPr>
      <w:spacing w:after="160" w:line="259" w:lineRule="auto"/>
    </w:pPr>
    <w:rPr>
      <w:sz w:val="22"/>
      <w:szCs w:val="22"/>
    </w:rPr>
  </w:style>
  <w:style w:type="paragraph" w:customStyle="1" w:styleId="9B0BC7EB80E449D48A11676C4212F33A">
    <w:name w:val="9B0BC7EB80E449D48A11676C4212F33A"/>
    <w:rsid w:val="004C1543"/>
    <w:pPr>
      <w:spacing w:after="160" w:line="259" w:lineRule="auto"/>
    </w:pPr>
    <w:rPr>
      <w:sz w:val="22"/>
      <w:szCs w:val="22"/>
    </w:rPr>
  </w:style>
  <w:style w:type="paragraph" w:customStyle="1" w:styleId="51A5B5F846944E6985BEBC08A8C1801B">
    <w:name w:val="51A5B5F846944E6985BEBC08A8C1801B"/>
    <w:rsid w:val="004C1543"/>
    <w:pPr>
      <w:spacing w:after="160" w:line="259" w:lineRule="auto"/>
    </w:pPr>
    <w:rPr>
      <w:sz w:val="22"/>
      <w:szCs w:val="22"/>
    </w:rPr>
  </w:style>
  <w:style w:type="paragraph" w:customStyle="1" w:styleId="43ECF777B32148038DB1DA37502388F9">
    <w:name w:val="43ECF777B32148038DB1DA37502388F9"/>
    <w:rsid w:val="004C1543"/>
    <w:pPr>
      <w:spacing w:after="160" w:line="259" w:lineRule="auto"/>
    </w:pPr>
    <w:rPr>
      <w:sz w:val="22"/>
      <w:szCs w:val="22"/>
    </w:rPr>
  </w:style>
  <w:style w:type="paragraph" w:customStyle="1" w:styleId="A74C5CA09E4341C9A637026E0604F9F1">
    <w:name w:val="A74C5CA09E4341C9A637026E0604F9F1"/>
    <w:rsid w:val="004C1543"/>
    <w:pPr>
      <w:spacing w:after="160" w:line="259" w:lineRule="auto"/>
    </w:pPr>
    <w:rPr>
      <w:sz w:val="22"/>
      <w:szCs w:val="22"/>
    </w:rPr>
  </w:style>
  <w:style w:type="paragraph" w:customStyle="1" w:styleId="C0EC0BA5B8564B07B1EBBAC154F687C3">
    <w:name w:val="C0EC0BA5B8564B07B1EBBAC154F687C3"/>
    <w:rsid w:val="004C1543"/>
    <w:pPr>
      <w:spacing w:after="160" w:line="259" w:lineRule="auto"/>
    </w:pPr>
    <w:rPr>
      <w:sz w:val="22"/>
      <w:szCs w:val="22"/>
    </w:rPr>
  </w:style>
  <w:style w:type="paragraph" w:customStyle="1" w:styleId="9015A784BB0042399655AC67A6B9CD6A">
    <w:name w:val="9015A784BB0042399655AC67A6B9CD6A"/>
    <w:rsid w:val="004C1543"/>
    <w:pPr>
      <w:spacing w:after="160" w:line="259" w:lineRule="auto"/>
    </w:pPr>
    <w:rPr>
      <w:sz w:val="22"/>
      <w:szCs w:val="22"/>
    </w:rPr>
  </w:style>
  <w:style w:type="paragraph" w:customStyle="1" w:styleId="444B8407D59A4EC08302704AF28E875E">
    <w:name w:val="444B8407D59A4EC08302704AF28E875E"/>
    <w:rsid w:val="004C1543"/>
    <w:pPr>
      <w:spacing w:after="160" w:line="259" w:lineRule="auto"/>
    </w:pPr>
    <w:rPr>
      <w:sz w:val="22"/>
      <w:szCs w:val="22"/>
    </w:rPr>
  </w:style>
  <w:style w:type="paragraph" w:customStyle="1" w:styleId="F01324F314864919BAAC116D1CC9670F">
    <w:name w:val="F01324F314864919BAAC116D1CC9670F"/>
    <w:rsid w:val="004C1543"/>
    <w:pPr>
      <w:spacing w:after="160" w:line="259" w:lineRule="auto"/>
    </w:pPr>
    <w:rPr>
      <w:sz w:val="22"/>
      <w:szCs w:val="22"/>
    </w:rPr>
  </w:style>
  <w:style w:type="paragraph" w:customStyle="1" w:styleId="AFEF3DC4A50B4A6596B5DA61878AFBE7">
    <w:name w:val="AFEF3DC4A50B4A6596B5DA61878AFBE7"/>
    <w:rsid w:val="004C1543"/>
    <w:pPr>
      <w:spacing w:after="160" w:line="259" w:lineRule="auto"/>
    </w:pPr>
    <w:rPr>
      <w:sz w:val="22"/>
      <w:szCs w:val="22"/>
    </w:rPr>
  </w:style>
  <w:style w:type="paragraph" w:customStyle="1" w:styleId="94A944B084654688A36DB86D93212D00">
    <w:name w:val="94A944B084654688A36DB86D93212D00"/>
    <w:rsid w:val="004C1543"/>
    <w:pPr>
      <w:spacing w:after="160" w:line="259" w:lineRule="auto"/>
    </w:pPr>
    <w:rPr>
      <w:sz w:val="22"/>
      <w:szCs w:val="22"/>
    </w:rPr>
  </w:style>
  <w:style w:type="paragraph" w:customStyle="1" w:styleId="1C84A2C2FD6847E4A7B07AD5E97D8340">
    <w:name w:val="1C84A2C2FD6847E4A7B07AD5E97D8340"/>
    <w:rsid w:val="004C1543"/>
    <w:pPr>
      <w:spacing w:after="160" w:line="259" w:lineRule="auto"/>
    </w:pPr>
    <w:rPr>
      <w:sz w:val="22"/>
      <w:szCs w:val="22"/>
    </w:rPr>
  </w:style>
  <w:style w:type="paragraph" w:customStyle="1" w:styleId="20A1940FC6F941E69713490F1EF3AC1F">
    <w:name w:val="20A1940FC6F941E69713490F1EF3AC1F"/>
    <w:rsid w:val="004C1543"/>
    <w:pPr>
      <w:spacing w:after="160" w:line="259" w:lineRule="auto"/>
    </w:pPr>
    <w:rPr>
      <w:sz w:val="22"/>
      <w:szCs w:val="22"/>
    </w:rPr>
  </w:style>
  <w:style w:type="paragraph" w:customStyle="1" w:styleId="2AD1F0BAE86A411EA74ED0D950AB6920">
    <w:name w:val="2AD1F0BAE86A411EA74ED0D950AB6920"/>
    <w:rsid w:val="004C1543"/>
    <w:pPr>
      <w:spacing w:after="160" w:line="259" w:lineRule="auto"/>
    </w:pPr>
    <w:rPr>
      <w:sz w:val="22"/>
      <w:szCs w:val="22"/>
    </w:rPr>
  </w:style>
  <w:style w:type="paragraph" w:customStyle="1" w:styleId="1BBF7041A882400DB19FA204E2EEB60C">
    <w:name w:val="1BBF7041A882400DB19FA204E2EEB60C"/>
    <w:rsid w:val="004C1543"/>
    <w:pPr>
      <w:spacing w:after="160" w:line="259" w:lineRule="auto"/>
    </w:pPr>
    <w:rPr>
      <w:sz w:val="22"/>
      <w:szCs w:val="22"/>
    </w:rPr>
  </w:style>
  <w:style w:type="paragraph" w:customStyle="1" w:styleId="672DF84CB54C466DA33C14EDC4BD5DFC">
    <w:name w:val="672DF84CB54C466DA33C14EDC4BD5DFC"/>
    <w:rsid w:val="004C1543"/>
    <w:pPr>
      <w:spacing w:after="160" w:line="259" w:lineRule="auto"/>
    </w:pPr>
    <w:rPr>
      <w:sz w:val="22"/>
      <w:szCs w:val="22"/>
    </w:rPr>
  </w:style>
  <w:style w:type="paragraph" w:customStyle="1" w:styleId="1D0BA667C59D426F844186F3FC64152B">
    <w:name w:val="1D0BA667C59D426F844186F3FC64152B"/>
    <w:rsid w:val="004C1543"/>
    <w:pPr>
      <w:spacing w:after="160" w:line="259" w:lineRule="auto"/>
    </w:pPr>
    <w:rPr>
      <w:sz w:val="22"/>
      <w:szCs w:val="22"/>
    </w:rPr>
  </w:style>
  <w:style w:type="paragraph" w:customStyle="1" w:styleId="CB78784352694FEAB4AE6722D7257DCE">
    <w:name w:val="CB78784352694FEAB4AE6722D7257DCE"/>
    <w:rsid w:val="004C1543"/>
    <w:pPr>
      <w:spacing w:after="160" w:line="259" w:lineRule="auto"/>
    </w:pPr>
    <w:rPr>
      <w:sz w:val="22"/>
      <w:szCs w:val="22"/>
    </w:rPr>
  </w:style>
  <w:style w:type="paragraph" w:customStyle="1" w:styleId="2A48B998F68E49B1892CDDD2F22D00DE">
    <w:name w:val="2A48B998F68E49B1892CDDD2F22D00DE"/>
    <w:rsid w:val="004C1543"/>
    <w:pPr>
      <w:spacing w:after="160" w:line="259" w:lineRule="auto"/>
    </w:pPr>
    <w:rPr>
      <w:sz w:val="22"/>
      <w:szCs w:val="22"/>
    </w:rPr>
  </w:style>
  <w:style w:type="paragraph" w:customStyle="1" w:styleId="061D04D8E29847CC8A4BDB5977BBDC8C">
    <w:name w:val="061D04D8E29847CC8A4BDB5977BBDC8C"/>
    <w:rsid w:val="004C1543"/>
    <w:pPr>
      <w:spacing w:after="160" w:line="259" w:lineRule="auto"/>
    </w:pPr>
    <w:rPr>
      <w:sz w:val="22"/>
      <w:szCs w:val="22"/>
    </w:rPr>
  </w:style>
  <w:style w:type="paragraph" w:customStyle="1" w:styleId="61F6826D6FCA488FB03B2253687D5AE1">
    <w:name w:val="61F6826D6FCA488FB03B2253687D5AE1"/>
    <w:rsid w:val="004C1543"/>
    <w:pPr>
      <w:spacing w:after="160" w:line="259" w:lineRule="auto"/>
    </w:pPr>
    <w:rPr>
      <w:sz w:val="22"/>
      <w:szCs w:val="22"/>
    </w:rPr>
  </w:style>
  <w:style w:type="paragraph" w:customStyle="1" w:styleId="7C462A87625345709E74B7640AEA57CC">
    <w:name w:val="7C462A87625345709E74B7640AEA57CC"/>
    <w:rsid w:val="004C1543"/>
    <w:pPr>
      <w:spacing w:after="160" w:line="259" w:lineRule="auto"/>
    </w:pPr>
    <w:rPr>
      <w:sz w:val="22"/>
      <w:szCs w:val="22"/>
    </w:rPr>
  </w:style>
  <w:style w:type="paragraph" w:customStyle="1" w:styleId="D8225CAA75684EDC9FEB422A74A37A67">
    <w:name w:val="D8225CAA75684EDC9FEB422A74A37A67"/>
    <w:rsid w:val="004C1543"/>
    <w:pPr>
      <w:spacing w:after="160" w:line="259" w:lineRule="auto"/>
    </w:pPr>
    <w:rPr>
      <w:sz w:val="22"/>
      <w:szCs w:val="22"/>
    </w:rPr>
  </w:style>
  <w:style w:type="paragraph" w:customStyle="1" w:styleId="F09B7444B4BC44D59024B03B83DC8735">
    <w:name w:val="F09B7444B4BC44D59024B03B83DC8735"/>
    <w:rsid w:val="004C1543"/>
    <w:pPr>
      <w:spacing w:after="160" w:line="259" w:lineRule="auto"/>
    </w:pPr>
    <w:rPr>
      <w:sz w:val="22"/>
      <w:szCs w:val="22"/>
    </w:rPr>
  </w:style>
  <w:style w:type="paragraph" w:customStyle="1" w:styleId="84044CE4830A4762B8974FA6F3C773FF">
    <w:name w:val="84044CE4830A4762B8974FA6F3C773FF"/>
    <w:rsid w:val="004C1543"/>
    <w:pPr>
      <w:spacing w:after="160" w:line="259" w:lineRule="auto"/>
    </w:pPr>
    <w:rPr>
      <w:sz w:val="22"/>
      <w:szCs w:val="22"/>
    </w:rPr>
  </w:style>
  <w:style w:type="paragraph" w:customStyle="1" w:styleId="860A759774B54488A0C62931BF9C30EC">
    <w:name w:val="860A759774B54488A0C62931BF9C30EC"/>
    <w:rsid w:val="004C1543"/>
    <w:pPr>
      <w:spacing w:after="160" w:line="259" w:lineRule="auto"/>
    </w:pPr>
    <w:rPr>
      <w:sz w:val="22"/>
      <w:szCs w:val="22"/>
    </w:rPr>
  </w:style>
  <w:style w:type="paragraph" w:customStyle="1" w:styleId="45DA12467A164A34B0D5DBDBEE453A5E">
    <w:name w:val="45DA12467A164A34B0D5DBDBEE453A5E"/>
    <w:rsid w:val="004C1543"/>
    <w:pPr>
      <w:spacing w:after="160" w:line="259" w:lineRule="auto"/>
    </w:pPr>
    <w:rPr>
      <w:sz w:val="22"/>
      <w:szCs w:val="22"/>
    </w:rPr>
  </w:style>
  <w:style w:type="paragraph" w:customStyle="1" w:styleId="5EA787CB443743C58147B04BDB30D7C2">
    <w:name w:val="5EA787CB443743C58147B04BDB30D7C2"/>
    <w:rsid w:val="004C1543"/>
    <w:pPr>
      <w:spacing w:after="160" w:line="259" w:lineRule="auto"/>
    </w:pPr>
    <w:rPr>
      <w:sz w:val="22"/>
      <w:szCs w:val="22"/>
    </w:rPr>
  </w:style>
  <w:style w:type="paragraph" w:customStyle="1" w:styleId="4A8C68D25763494EA8A94E0AA3349A14">
    <w:name w:val="4A8C68D25763494EA8A94E0AA3349A14"/>
    <w:rsid w:val="004C1543"/>
    <w:pPr>
      <w:spacing w:after="160" w:line="259" w:lineRule="auto"/>
    </w:pPr>
    <w:rPr>
      <w:sz w:val="22"/>
      <w:szCs w:val="22"/>
    </w:rPr>
  </w:style>
  <w:style w:type="paragraph" w:customStyle="1" w:styleId="F14160D97C9D4F0E873126BC4402B4DF">
    <w:name w:val="F14160D97C9D4F0E873126BC4402B4DF"/>
    <w:rsid w:val="004C1543"/>
    <w:pPr>
      <w:spacing w:after="160" w:line="259" w:lineRule="auto"/>
    </w:pPr>
    <w:rPr>
      <w:sz w:val="22"/>
      <w:szCs w:val="22"/>
    </w:rPr>
  </w:style>
  <w:style w:type="paragraph" w:customStyle="1" w:styleId="234F9AB6AB124A67950CDD9C14181DEA">
    <w:name w:val="234F9AB6AB124A67950CDD9C14181DEA"/>
    <w:rsid w:val="004C1543"/>
    <w:pPr>
      <w:spacing w:after="160" w:line="259" w:lineRule="auto"/>
    </w:pPr>
    <w:rPr>
      <w:sz w:val="22"/>
      <w:szCs w:val="22"/>
    </w:rPr>
  </w:style>
  <w:style w:type="paragraph" w:customStyle="1" w:styleId="056F659DA1FF4168806C1DB58320AA80">
    <w:name w:val="056F659DA1FF4168806C1DB58320AA80"/>
    <w:rsid w:val="004C1543"/>
    <w:pPr>
      <w:spacing w:after="160" w:line="259" w:lineRule="auto"/>
    </w:pPr>
    <w:rPr>
      <w:sz w:val="22"/>
      <w:szCs w:val="22"/>
    </w:rPr>
  </w:style>
  <w:style w:type="paragraph" w:customStyle="1" w:styleId="6F91C0E0DFB9406DAAD304BF9BA6735D">
    <w:name w:val="6F91C0E0DFB9406DAAD304BF9BA6735D"/>
    <w:rsid w:val="004C1543"/>
    <w:pPr>
      <w:spacing w:after="160" w:line="259" w:lineRule="auto"/>
    </w:pPr>
    <w:rPr>
      <w:sz w:val="22"/>
      <w:szCs w:val="22"/>
    </w:rPr>
  </w:style>
  <w:style w:type="paragraph" w:customStyle="1" w:styleId="546DD53A96A3499C88EE9C2BB8905ECB">
    <w:name w:val="546DD53A96A3499C88EE9C2BB8905ECB"/>
    <w:rsid w:val="004C1543"/>
    <w:pPr>
      <w:spacing w:after="160" w:line="259" w:lineRule="auto"/>
    </w:pPr>
    <w:rPr>
      <w:sz w:val="22"/>
      <w:szCs w:val="22"/>
    </w:rPr>
  </w:style>
  <w:style w:type="paragraph" w:customStyle="1" w:styleId="3A997B8F43014D2DA3190EE9FFE4CCB2">
    <w:name w:val="3A997B8F43014D2DA3190EE9FFE4CCB2"/>
    <w:rsid w:val="004C1543"/>
    <w:pPr>
      <w:spacing w:after="160" w:line="259" w:lineRule="auto"/>
    </w:pPr>
    <w:rPr>
      <w:sz w:val="22"/>
      <w:szCs w:val="22"/>
    </w:rPr>
  </w:style>
  <w:style w:type="paragraph" w:customStyle="1" w:styleId="90B1990B0064445EA245436A549D4AB6">
    <w:name w:val="90B1990B0064445EA245436A549D4AB6"/>
    <w:rsid w:val="004C1543"/>
    <w:pPr>
      <w:spacing w:after="160" w:line="259" w:lineRule="auto"/>
    </w:pPr>
    <w:rPr>
      <w:sz w:val="22"/>
      <w:szCs w:val="22"/>
    </w:rPr>
  </w:style>
  <w:style w:type="paragraph" w:customStyle="1" w:styleId="6315FA26D8E04FC2B73A1A8A4B3660EA">
    <w:name w:val="6315FA26D8E04FC2B73A1A8A4B3660EA"/>
    <w:rsid w:val="004C1543"/>
    <w:pPr>
      <w:spacing w:after="160" w:line="259" w:lineRule="auto"/>
    </w:pPr>
    <w:rPr>
      <w:sz w:val="22"/>
      <w:szCs w:val="22"/>
    </w:rPr>
  </w:style>
  <w:style w:type="paragraph" w:customStyle="1" w:styleId="12E6D49B621F414BA19183D671A1214D">
    <w:name w:val="12E6D49B621F414BA19183D671A1214D"/>
    <w:rsid w:val="004C1543"/>
    <w:pPr>
      <w:spacing w:after="160" w:line="259" w:lineRule="auto"/>
    </w:pPr>
    <w:rPr>
      <w:sz w:val="22"/>
      <w:szCs w:val="22"/>
    </w:rPr>
  </w:style>
  <w:style w:type="paragraph" w:customStyle="1" w:styleId="6C0E117B5DBE42079E7390044FAD87D9">
    <w:name w:val="6C0E117B5DBE42079E7390044FAD87D9"/>
    <w:rsid w:val="004C1543"/>
    <w:pPr>
      <w:spacing w:after="160" w:line="259" w:lineRule="auto"/>
    </w:pPr>
    <w:rPr>
      <w:sz w:val="22"/>
      <w:szCs w:val="22"/>
    </w:rPr>
  </w:style>
  <w:style w:type="paragraph" w:customStyle="1" w:styleId="C391649697924FC6A279464A940D2ED4">
    <w:name w:val="C391649697924FC6A279464A940D2ED4"/>
    <w:rsid w:val="004C1543"/>
    <w:pPr>
      <w:spacing w:after="160" w:line="259" w:lineRule="auto"/>
    </w:pPr>
    <w:rPr>
      <w:sz w:val="22"/>
      <w:szCs w:val="22"/>
    </w:rPr>
  </w:style>
  <w:style w:type="paragraph" w:customStyle="1" w:styleId="31914B0D0FBB44CB9A9F560103DB3F4D">
    <w:name w:val="31914B0D0FBB44CB9A9F560103DB3F4D"/>
    <w:rsid w:val="004C1543"/>
    <w:pPr>
      <w:spacing w:after="160" w:line="259" w:lineRule="auto"/>
    </w:pPr>
    <w:rPr>
      <w:sz w:val="22"/>
      <w:szCs w:val="22"/>
    </w:rPr>
  </w:style>
  <w:style w:type="paragraph" w:customStyle="1" w:styleId="6C6C68FDC4BB440487D0A8850E3E9897">
    <w:name w:val="6C6C68FDC4BB440487D0A8850E3E9897"/>
    <w:rsid w:val="004C1543"/>
    <w:pPr>
      <w:spacing w:after="160" w:line="259" w:lineRule="auto"/>
    </w:pPr>
    <w:rPr>
      <w:sz w:val="22"/>
      <w:szCs w:val="22"/>
    </w:rPr>
  </w:style>
  <w:style w:type="paragraph" w:customStyle="1" w:styleId="267BA4B2C49745E18C62E34AF9634F95">
    <w:name w:val="267BA4B2C49745E18C62E34AF9634F95"/>
    <w:rsid w:val="004C1543"/>
    <w:pPr>
      <w:spacing w:after="160" w:line="259" w:lineRule="auto"/>
    </w:pPr>
    <w:rPr>
      <w:sz w:val="22"/>
      <w:szCs w:val="22"/>
    </w:rPr>
  </w:style>
  <w:style w:type="paragraph" w:customStyle="1" w:styleId="97DBEAF1738A42C7A6CB13884341EDA0">
    <w:name w:val="97DBEAF1738A42C7A6CB13884341EDA0"/>
    <w:rsid w:val="004C1543"/>
    <w:pPr>
      <w:spacing w:after="160" w:line="259" w:lineRule="auto"/>
    </w:pPr>
    <w:rPr>
      <w:sz w:val="22"/>
      <w:szCs w:val="22"/>
    </w:rPr>
  </w:style>
  <w:style w:type="paragraph" w:customStyle="1" w:styleId="4F56DB6FD8B24CB3ADAC2966FBC80162">
    <w:name w:val="4F56DB6FD8B24CB3ADAC2966FBC80162"/>
    <w:rsid w:val="004C1543"/>
    <w:pPr>
      <w:spacing w:after="160" w:line="259" w:lineRule="auto"/>
    </w:pPr>
    <w:rPr>
      <w:sz w:val="22"/>
      <w:szCs w:val="22"/>
    </w:rPr>
  </w:style>
  <w:style w:type="paragraph" w:customStyle="1" w:styleId="B3B16E6709754242AB2B15ADD95A998A">
    <w:name w:val="B3B16E6709754242AB2B15ADD95A998A"/>
    <w:rsid w:val="004C1543"/>
    <w:pPr>
      <w:spacing w:after="160" w:line="259" w:lineRule="auto"/>
    </w:pPr>
    <w:rPr>
      <w:sz w:val="22"/>
      <w:szCs w:val="22"/>
    </w:rPr>
  </w:style>
  <w:style w:type="paragraph" w:customStyle="1" w:styleId="79102761B84C4B53B5EFB5150692F0D3">
    <w:name w:val="79102761B84C4B53B5EFB5150692F0D3"/>
    <w:rsid w:val="004C1543"/>
    <w:pPr>
      <w:spacing w:after="160" w:line="259" w:lineRule="auto"/>
    </w:pPr>
    <w:rPr>
      <w:sz w:val="22"/>
      <w:szCs w:val="22"/>
    </w:rPr>
  </w:style>
  <w:style w:type="paragraph" w:customStyle="1" w:styleId="60F339D4F754456698F60418D246AE33">
    <w:name w:val="60F339D4F754456698F60418D246AE33"/>
    <w:rsid w:val="004C1543"/>
    <w:pPr>
      <w:spacing w:after="160" w:line="259" w:lineRule="auto"/>
    </w:pPr>
    <w:rPr>
      <w:sz w:val="22"/>
      <w:szCs w:val="22"/>
    </w:rPr>
  </w:style>
  <w:style w:type="paragraph" w:customStyle="1" w:styleId="186D7F14CFF74626BD1A0EC32B072575">
    <w:name w:val="186D7F14CFF74626BD1A0EC32B072575"/>
    <w:rsid w:val="004C1543"/>
    <w:pPr>
      <w:spacing w:after="160" w:line="259" w:lineRule="auto"/>
    </w:pPr>
    <w:rPr>
      <w:sz w:val="22"/>
      <w:szCs w:val="22"/>
    </w:rPr>
  </w:style>
  <w:style w:type="paragraph" w:customStyle="1" w:styleId="9404B251E9CE48AC83CF307B754E6B34">
    <w:name w:val="9404B251E9CE48AC83CF307B754E6B34"/>
    <w:rsid w:val="004C1543"/>
    <w:pPr>
      <w:spacing w:after="160" w:line="259" w:lineRule="auto"/>
    </w:pPr>
    <w:rPr>
      <w:sz w:val="22"/>
      <w:szCs w:val="22"/>
    </w:rPr>
  </w:style>
  <w:style w:type="paragraph" w:customStyle="1" w:styleId="A22BA9B161004060806AE10111DC5C6F">
    <w:name w:val="A22BA9B161004060806AE10111DC5C6F"/>
    <w:rsid w:val="004C1543"/>
    <w:pPr>
      <w:spacing w:after="160" w:line="259" w:lineRule="auto"/>
    </w:pPr>
    <w:rPr>
      <w:sz w:val="22"/>
      <w:szCs w:val="22"/>
    </w:rPr>
  </w:style>
  <w:style w:type="paragraph" w:customStyle="1" w:styleId="6F3FDB0A05574CD282EB25401517701A">
    <w:name w:val="6F3FDB0A05574CD282EB25401517701A"/>
    <w:rsid w:val="004C1543"/>
    <w:pPr>
      <w:spacing w:after="160" w:line="259" w:lineRule="auto"/>
    </w:pPr>
    <w:rPr>
      <w:sz w:val="22"/>
      <w:szCs w:val="22"/>
    </w:rPr>
  </w:style>
  <w:style w:type="paragraph" w:customStyle="1" w:styleId="42E37ADA854B4A4F84F67AB3C240B3E3">
    <w:name w:val="42E37ADA854B4A4F84F67AB3C240B3E3"/>
    <w:rsid w:val="004C1543"/>
    <w:pPr>
      <w:spacing w:after="160" w:line="259" w:lineRule="auto"/>
    </w:pPr>
    <w:rPr>
      <w:sz w:val="22"/>
      <w:szCs w:val="22"/>
    </w:rPr>
  </w:style>
  <w:style w:type="paragraph" w:customStyle="1" w:styleId="B68158490A6544B08D7DD311A0E6E2FC">
    <w:name w:val="B68158490A6544B08D7DD311A0E6E2FC"/>
    <w:rsid w:val="004C1543"/>
    <w:pPr>
      <w:spacing w:after="160" w:line="259" w:lineRule="auto"/>
    </w:pPr>
    <w:rPr>
      <w:sz w:val="22"/>
      <w:szCs w:val="22"/>
    </w:rPr>
  </w:style>
  <w:style w:type="paragraph" w:customStyle="1" w:styleId="186788CBFA994CD7AA275D9DD79D1D41">
    <w:name w:val="186788CBFA994CD7AA275D9DD79D1D41"/>
    <w:rsid w:val="004C1543"/>
    <w:pPr>
      <w:spacing w:after="160" w:line="259" w:lineRule="auto"/>
    </w:pPr>
    <w:rPr>
      <w:sz w:val="22"/>
      <w:szCs w:val="22"/>
    </w:rPr>
  </w:style>
  <w:style w:type="paragraph" w:customStyle="1" w:styleId="92DF89282C814EA9B9922A1B2941A838">
    <w:name w:val="92DF89282C814EA9B9922A1B2941A838"/>
    <w:rsid w:val="00DA545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3546</Words>
  <Characters>19151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Isabella Cardoso Amaral</cp:lastModifiedBy>
  <cp:revision>12</cp:revision>
  <dcterms:created xsi:type="dcterms:W3CDTF">2025-08-29T14:22:00Z</dcterms:created>
  <dcterms:modified xsi:type="dcterms:W3CDTF">2026-01-13T19:32:00Z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711D2C187DBC4DD9AE679479FD49E8AA</vt:lpwstr>
  </property>
</Properties>
</file>