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B13BB" w14:textId="77777777" w:rsidR="00623E9F" w:rsidRPr="000E796C" w:rsidRDefault="00623E9F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EF0DDB4" w14:textId="0AB6ADFC" w:rsidR="00623E9F" w:rsidRPr="000E796C" w:rsidRDefault="00C5788B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0E796C">
        <w:rPr>
          <w:rFonts w:ascii="Arial" w:eastAsia="Arial" w:hAnsi="Arial" w:cs="Arial"/>
          <w:b/>
          <w:color w:val="000000"/>
          <w:sz w:val="20"/>
          <w:szCs w:val="20"/>
        </w:rPr>
        <w:t>ATESTADO DE CONFORMIDADE – LEI 14.133</w:t>
      </w:r>
      <w:r w:rsidR="00C844F5">
        <w:rPr>
          <w:rFonts w:ascii="Arial" w:eastAsia="Arial" w:hAnsi="Arial" w:cs="Arial"/>
          <w:b/>
          <w:color w:val="000000"/>
          <w:sz w:val="20"/>
          <w:szCs w:val="20"/>
        </w:rPr>
        <w:t>/2021</w:t>
      </w:r>
    </w:p>
    <w:p w14:paraId="40BDFB93" w14:textId="1D3D5785" w:rsidR="00026ECF" w:rsidRPr="00C844F5" w:rsidRDefault="00C5788B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C844F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INEXIGIBILIDADE DE LICITAÇÃO</w:t>
      </w:r>
      <w:r w:rsidR="00DD75CE" w:rsidRPr="00C844F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</w:p>
    <w:p w14:paraId="55533AEB" w14:textId="77777777" w:rsidR="00C844F5" w:rsidRDefault="00C844F5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F855EE1" w14:textId="0D30CF11" w:rsidR="00623E9F" w:rsidRDefault="00623E9F">
      <w:pPr>
        <w:widowControl w:val="0"/>
        <w:ind w:hanging="2"/>
        <w:rPr>
          <w:rFonts w:ascii="Arial" w:eastAsia="Arial" w:hAnsi="Arial" w:cs="Arial"/>
          <w:sz w:val="20"/>
          <w:szCs w:val="20"/>
        </w:rPr>
      </w:pPr>
    </w:p>
    <w:p w14:paraId="24848011" w14:textId="77777777" w:rsidR="00FD5240" w:rsidRPr="000E796C" w:rsidRDefault="00FD5240">
      <w:pPr>
        <w:widowControl w:val="0"/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Style12"/>
        <w:tblW w:w="1071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7371"/>
        <w:gridCol w:w="1843"/>
        <w:gridCol w:w="1488"/>
        <w:gridCol w:w="11"/>
      </w:tblGrid>
      <w:tr w:rsidR="00C844F5" w:rsidRPr="000E796C" w14:paraId="32C44832" w14:textId="77777777" w:rsidTr="00C844F5">
        <w:trPr>
          <w:gridAfter w:val="1"/>
          <w:wAfter w:w="11" w:type="dxa"/>
        </w:trPr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AB83" w14:textId="77777777" w:rsidR="00C844F5" w:rsidRPr="000E796C" w:rsidRDefault="00C844F5" w:rsidP="00C844F5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AF6FFF" w14:textId="77777777" w:rsidR="00C844F5" w:rsidRPr="00343D85" w:rsidRDefault="00C844F5" w:rsidP="00C844F5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Sim/ Não/ </w:t>
            </w:r>
          </w:p>
          <w:p w14:paraId="6F0D5BAD" w14:textId="5E68735C" w:rsidR="00C844F5" w:rsidRPr="000E796C" w:rsidRDefault="00C844F5" w:rsidP="00C844F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Não se aplica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8300D8" w14:textId="73916A7B" w:rsidR="00C844F5" w:rsidRPr="000E796C" w:rsidRDefault="00C844F5" w:rsidP="00C844F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Indicar o nº do Documento SIPAC</w:t>
            </w:r>
          </w:p>
        </w:tc>
      </w:tr>
      <w:tr w:rsidR="00623E9F" w:rsidRPr="000E796C" w14:paraId="1F0CBAB3" w14:textId="77777777" w:rsidTr="00C844F5">
        <w:trPr>
          <w:gridAfter w:val="1"/>
          <w:wAfter w:w="11" w:type="dxa"/>
          <w:trHeight w:val="55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126508" w14:textId="77777777" w:rsidR="00623E9F" w:rsidRPr="000E796C" w:rsidRDefault="00C5788B" w:rsidP="00C844F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b/>
                <w:sz w:val="20"/>
                <w:szCs w:val="20"/>
              </w:rPr>
              <w:t>QUESTÕES A SEREM CONSIDERADAS NA INSTRUÇÃO DO PROCESSO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AA697" w14:textId="77777777" w:rsidR="00623E9F" w:rsidRPr="000E796C" w:rsidRDefault="00C5788B" w:rsidP="00C844F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b/>
                <w:sz w:val="20"/>
                <w:szCs w:val="20"/>
              </w:rPr>
              <w:t>CONFERÊNCIA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E205" w14:textId="77777777" w:rsidR="00623E9F" w:rsidRPr="000E796C" w:rsidRDefault="00C5788B" w:rsidP="00C844F5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b/>
                <w:sz w:val="20"/>
                <w:szCs w:val="20"/>
              </w:rPr>
              <w:t>N° ORDEM</w:t>
            </w:r>
          </w:p>
        </w:tc>
      </w:tr>
      <w:tr w:rsidR="00623E9F" w:rsidRPr="000E796C" w14:paraId="0E0AA78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3398C" w14:textId="63FB5C24" w:rsidR="00623E9F" w:rsidRPr="009F4FD5" w:rsidRDefault="00C5788B">
            <w:pPr>
              <w:numPr>
                <w:ilvl w:val="0"/>
                <w:numId w:val="1"/>
              </w:numPr>
              <w:tabs>
                <w:tab w:val="left" w:pos="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O processo </w:t>
            </w:r>
            <w:r w:rsidR="00C844F5" w:rsidRPr="009F4FD5">
              <w:rPr>
                <w:rFonts w:ascii="Arial" w:eastAsia="Arial" w:hAnsi="Arial" w:cs="Arial"/>
                <w:sz w:val="20"/>
                <w:szCs w:val="20"/>
              </w:rPr>
              <w:t>foi aberto como sendo do tipo AQUISIÇÃO DE BENS OU SERVIÇOS (INEXIGIBILIDADE DE LICITAÇÃO)?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14249898"/>
            <w:placeholder>
              <w:docPart w:val="7184483FD7CE44669BCD0FAC4815034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A38580" w14:textId="4A2CC0DA" w:rsidR="00623E9F" w:rsidRPr="009F4FD5" w:rsidRDefault="00C844F5" w:rsidP="004215CC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70F2" w14:textId="77777777" w:rsidR="00623E9F" w:rsidRPr="009F4FD5" w:rsidRDefault="00623E9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849984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F0A222" w14:textId="0B0391C3" w:rsidR="00A309A6" w:rsidRPr="009F4FD5" w:rsidRDefault="00A309A6" w:rsidP="00A309A6">
            <w:pPr>
              <w:numPr>
                <w:ilvl w:val="0"/>
                <w:numId w:val="1"/>
              </w:numPr>
              <w:tabs>
                <w:tab w:val="left" w:pos="0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b/>
                <w:sz w:val="20"/>
                <w:szCs w:val="20"/>
              </w:rPr>
              <w:t>O Formulário de Solicitação de Compra e Serviço (modelo disponível no SIPAC) foi totalmente preenchido?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059434244"/>
            <w:placeholder>
              <w:docPart w:val="084F0401D77F47A6879A015D2DE6463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2C88F541" w14:textId="6189F998" w:rsidR="00A309A6" w:rsidRPr="009F4FD5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357EAE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A309A6" w:rsidRPr="000E796C" w14:paraId="0D5D60A8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9991" w14:textId="60F0A555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Assinalou se o pedido se refere a material e/ou serviço?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584194610"/>
            <w:placeholder>
              <w:docPart w:val="6DEF86255BD140338A0B41EB67B93B7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64101D" w14:textId="1F4C65B2" w:rsidR="00A309A6" w:rsidRPr="009F4FD5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0A77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FD1031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771D" w14:textId="6429AD26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Caso se trate de itens constantes no </w:t>
            </w:r>
            <w:hyperlink r:id="rId8" w:history="1">
              <w:r w:rsidRPr="009F4FD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de Soluções TIC</w:t>
              </w:r>
            </w:hyperlink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 (grandes fabricantes de software), utilizou o preço do catálogo ou preço inferior?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077616949"/>
            <w:placeholder>
              <w:docPart w:val="1CB362F6E4DB4B908639EAE2CE4F18D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129AA1" w14:textId="56DEF8CF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FF83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39B973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D64F" w14:textId="34E61F1A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Preencheu o CATMAT/CATSER válido?</w:t>
            </w:r>
          </w:p>
          <w:p w14:paraId="7B43FF6F" w14:textId="77777777" w:rsidR="00A309A6" w:rsidRPr="009F4FD5" w:rsidRDefault="00A309A6" w:rsidP="00A309A6">
            <w:pPr>
              <w:tabs>
                <w:tab w:val="left" w:pos="0"/>
              </w:tabs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978744" w14:textId="57D932AC" w:rsidR="00A309A6" w:rsidRPr="009F4FD5" w:rsidRDefault="00A309A6" w:rsidP="00A309A6">
            <w:pPr>
              <w:tabs>
                <w:tab w:val="left" w:pos="0"/>
              </w:tabs>
              <w:ind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b/>
                <w:sz w:val="20"/>
                <w:szCs w:val="20"/>
              </w:rPr>
              <w:t>OBS:</w:t>
            </w: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 Checar a validade dele no </w:t>
            </w:r>
            <w:hyperlink r:id="rId9" w:history="1">
              <w:r w:rsidRPr="009F4FD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(clique aqui).</w:t>
              </w:r>
            </w:hyperlink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126223388"/>
            <w:placeholder>
              <w:docPart w:val="13D79B6BD09E4963A0194A0203106EE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2D0B20" w14:textId="70A3A2A2" w:rsidR="00A309A6" w:rsidRPr="009F4FD5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B925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36530A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7568" w14:textId="77777777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Preencheu a justificativa técnica da escolha do bem/serviço, demonstrando a impossibilidade de competição diante das necessidades apresentadas e razão técnica e objetiva da escolha do fornecedor, art. 74 da </w:t>
            </w:r>
            <w:hyperlink r:id="rId10" w:history="1">
              <w:r w:rsidRPr="009F4FD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9F4FD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9F4FD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11EAEDED" w14:textId="77777777" w:rsidR="00A309A6" w:rsidRPr="009F4FD5" w:rsidRDefault="00A309A6" w:rsidP="00A309A6">
            <w:p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7B0848" w14:textId="2E6D75E3" w:rsidR="00A309A6" w:rsidRPr="009F4FD5" w:rsidRDefault="00A309A6" w:rsidP="00A309A6">
            <w:pPr>
              <w:tabs>
                <w:tab w:val="left" w:pos="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: Fica vedada a contratação direta por inexigibilidade caso a justificativa de preços demonstre a possibilidade de competição (art. 7º, §3º, da </w:t>
            </w:r>
            <w:hyperlink r:id="rId11" w:history="1">
              <w:r w:rsidRPr="009F4FD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65/21</w:t>
              </w:r>
            </w:hyperlink>
            <w:r w:rsidRPr="009F4FD5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665987076"/>
            <w:placeholder>
              <w:docPart w:val="681E673C2C504D858B8CA2258A3E550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F986D4" w14:textId="2EF5E01D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303C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1BAA82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A8362" w14:textId="381009FA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Preencheu a identificação do solicitante servidor e o seu CPF?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759792959"/>
            <w:placeholder>
              <w:docPart w:val="B23379EA524E4493B1EBE3A61212707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2F0EE8" w14:textId="36B2C844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BEFC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57165C9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5F23" w14:textId="190FDD76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Preencheu a identificação dos fiscais, mínimo de 2 servidores?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31237470"/>
            <w:placeholder>
              <w:docPart w:val="82F1AD7C4D784420B46B0A2F089BCB3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FCA5AB" w14:textId="66287D8D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76CD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6556D3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EDF7" w14:textId="6AE33339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Preencheu a “despesa estimada” no valor que será a aquisição/contratação?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69017586"/>
            <w:placeholder>
              <w:docPart w:val="2A48230CA673426A9E6DD8489C0C8D45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EDF2AC" w14:textId="15D94554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9770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61D4B2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9B478" w14:textId="6666DE4D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O formulário foi assinado pelos fiscais e pelo chefe imediato do solicitante?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573784804"/>
            <w:placeholder>
              <w:docPart w:val="F93FC1DB2E92473DAAA7868BCE80975B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5D5575" w14:textId="65EA6BBC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38A0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795E73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DF4E53C" w14:textId="77777777" w:rsidR="00A309A6" w:rsidRPr="00376823" w:rsidRDefault="00A309A6" w:rsidP="00A309A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Anexou o Documento de Formalização de Demanda </w:t>
            </w:r>
            <w:r w:rsidRPr="0037682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aprovado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 pela Diretoria de Planejamento e Gestão (art. 12, VII, e art. 72, I, da </w:t>
            </w:r>
            <w:hyperlink r:id="rId12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376823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697D333E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2F6136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376823">
              <w:rPr>
                <w:rFonts w:ascii="Arial" w:eastAsia="Arial" w:hAnsi="Arial" w:cs="Arial"/>
                <w:bCs/>
                <w:sz w:val="20"/>
                <w:szCs w:val="20"/>
              </w:rPr>
              <w:t xml:space="preserve">Está disponível no menu “Compras” &gt;&gt; “Guias” do </w:t>
            </w:r>
            <w:hyperlink r:id="rId13" w:history="1">
              <w:r w:rsidRPr="00376823">
                <w:rPr>
                  <w:rStyle w:val="Hyperlink"/>
                  <w:rFonts w:ascii="Arial" w:eastAsia="Arial" w:hAnsi="Arial" w:cs="Arial"/>
                  <w:bCs/>
                  <w:color w:val="auto"/>
                  <w:sz w:val="20"/>
                  <w:szCs w:val="20"/>
                </w:rPr>
                <w:t>site da CLOG</w:t>
              </w:r>
            </w:hyperlink>
            <w:r w:rsidRPr="00376823">
              <w:rPr>
                <w:rFonts w:ascii="Arial" w:eastAsia="Arial" w:hAnsi="Arial" w:cs="Arial"/>
                <w:bCs/>
                <w:sz w:val="20"/>
                <w:szCs w:val="20"/>
              </w:rPr>
              <w:t>, o Guia sobre como preencher o Documento de Formalização de Demanda.</w:t>
            </w:r>
          </w:p>
          <w:p w14:paraId="6E3F537B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8DE19A" w14:textId="5DB11A00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>: Não se aplica a aquisições até R$ 12.545,11 (</w:t>
            </w:r>
            <w:hyperlink r:id="rId14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), conforme art. 7º, IV do </w:t>
            </w:r>
            <w:hyperlink r:id="rId15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10.947/22</w:t>
              </w:r>
            </w:hyperlink>
            <w:r w:rsidRPr="00376823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037346668"/>
            <w:placeholder>
              <w:docPart w:val="558915C132624F8E9F793EFFD9E23A2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7614BF9D" w14:textId="0D8BB781" w:rsidR="00A309A6" w:rsidRPr="00376823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76823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07CED1" w14:textId="4C04713C" w:rsidR="00A309A6" w:rsidRPr="00376823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309A6" w:rsidRPr="000E796C" w14:paraId="6FCA7B27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D7CD5" w14:textId="77777777" w:rsidR="00A309A6" w:rsidRPr="00376823" w:rsidRDefault="00A309A6" w:rsidP="00A309A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Anexou Certificado que o objeto da contratação está contemplado no Plano de Contratações Anual - PCA (art. 12, VII, e art. 72, I, da </w:t>
            </w:r>
            <w:hyperlink r:id="rId16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376823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3EF98A97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F53681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: Para consultar o PCA, acesse este </w:t>
            </w:r>
            <w:hyperlink r:id="rId17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link</w:t>
              </w:r>
            </w:hyperlink>
            <w:r w:rsidRPr="00376823">
              <w:rPr>
                <w:rFonts w:ascii="Arial" w:eastAsia="Arial" w:hAnsi="Arial" w:cs="Arial"/>
                <w:sz w:val="20"/>
                <w:szCs w:val="20"/>
              </w:rPr>
              <w:t>. Em seguida, localize a contratação correspondente e insira uma captura de tela no processo. O número da contratação tem o seguinte formato: 153015-XXX/202X.</w:t>
            </w:r>
          </w:p>
          <w:p w14:paraId="6B094773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7D5BD8" w14:textId="3138CC7B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>: Não se aplica a aquisições até R$ 12.545,11 (</w:t>
            </w:r>
            <w:hyperlink r:id="rId18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), conforme art. 7º, IV do </w:t>
            </w:r>
            <w:hyperlink r:id="rId19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10.947/22</w:t>
              </w:r>
            </w:hyperlink>
            <w:r w:rsidRPr="00376823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713782698"/>
            <w:placeholder>
              <w:docPart w:val="9B0BC7EB80E449D48A11676C4212F33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394883" w14:textId="28DE0DD2" w:rsidR="00A309A6" w:rsidRPr="00376823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76823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714E" w14:textId="77777777" w:rsidR="00A309A6" w:rsidRPr="00376823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C5EF38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A62F03E" w14:textId="77777777" w:rsidR="00A309A6" w:rsidRPr="00876EC6" w:rsidRDefault="00A309A6" w:rsidP="00A309A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Elaborou </w:t>
            </w: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planilha de preços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 com identificação do servidor responsável, seguindo as normas da </w:t>
            </w:r>
            <w:hyperlink r:id="rId20" w:history="1">
              <w:r w:rsidRPr="00876EC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65/2021</w:t>
              </w:r>
            </w:hyperlink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  <w:p w14:paraId="42FD32E2" w14:textId="77777777" w:rsidR="00A309A6" w:rsidRPr="00876EC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CB6F1B" w14:textId="77777777" w:rsidR="00A309A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: Deve-se usar o modelo disponibilizado no </w:t>
            </w:r>
            <w:hyperlink r:id="rId21" w:history="1">
              <w:r w:rsidRPr="00876EC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876EC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5EE585C" w14:textId="4CE2906C" w:rsidR="00231736" w:rsidRPr="00876EC6" w:rsidRDefault="0023173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304393460"/>
            <w:placeholder>
              <w:docPart w:val="51A5B5F846944E6985BEBC08A8C1801B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03C0BD82" w14:textId="2AF2CE8B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2CFEA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5662349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A1F5E" w14:textId="7B9087AC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Verificou se a proposta do fornecedor está dentro do prazo de validade?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864477743"/>
            <w:placeholder>
              <w:docPart w:val="43ECF777B32148038DB1DA37502388F9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D23F47" w14:textId="74102DF3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5060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5599D54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25E9D" w14:textId="20A7EE95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Providenciou notas fiscais ou empenhos dos bens a serem adquiridos emitidos no período de até 1 ano ou tabelas de preços vigentes divulgadas em sítios eletrônicos, contendo data e hora de acesso, demonstrando a adequação do preço?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809859513"/>
            <w:placeholder>
              <w:docPart w:val="A74C5CA09E4341C9A637026E0604F9F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F466F4" w14:textId="50AD1444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8825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B657A0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6ED5" w14:textId="0A4C7476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Excepcionalmente, caso a futura contratada não tenha comercializado o objeto anteriormente, justificou o preço com objetos semelhantes de mesma natureza e especificações técnicas que demonstrem similaridade com o objeto pretendido, conforme art. 7º, §2º da </w:t>
            </w:r>
            <w:hyperlink r:id="rId22" w:history="1">
              <w:r w:rsidRPr="00876EC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65/2021</w:t>
              </w:r>
            </w:hyperlink>
            <w:r w:rsidRPr="00876EC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5211537"/>
            <w:placeholder>
              <w:docPart w:val="C0EC0BA5B8564B07B1EBBAC154F687C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0FAAA9" w14:textId="392F4332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E199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E304CCE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AE7DC" w14:textId="77777777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No caso do fornecedor ser pessoa jurídica, possui conta bancária vinculada ao CNPJ?</w:t>
            </w:r>
          </w:p>
          <w:p w14:paraId="5A7DA395" w14:textId="77777777" w:rsidR="00A309A6" w:rsidRPr="00876EC6" w:rsidRDefault="00A309A6" w:rsidP="00A309A6">
            <w:pPr>
              <w:pStyle w:val="PargrafodaLista"/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60B9F0" w14:textId="77777777" w:rsidR="00A309A6" w:rsidRDefault="00A309A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Não se aplica ao Microempreendedor Individual (MEI).</w:t>
            </w:r>
          </w:p>
          <w:p w14:paraId="3D9FED3D" w14:textId="659BF05B" w:rsidR="00231736" w:rsidRPr="00876EC6" w:rsidRDefault="0023173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57248163"/>
            <w:placeholder>
              <w:docPart w:val="9015A784BB0042399655AC67A6B9CD6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5D05EB" w14:textId="197E6E69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CA28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AFA89E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CB2E" w14:textId="49B63F4C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No caso do fornecedor ser pessoa física, preencheu o formulário para contratação de pessoa física, conforme valores da </w:t>
            </w:r>
            <w:hyperlink r:id="rId23" w:history="1">
              <w:r w:rsidRPr="00876EC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tabela de pagamento pessoa física</w:t>
              </w:r>
            </w:hyperlink>
            <w:r w:rsidRPr="00876EC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190984270"/>
            <w:placeholder>
              <w:docPart w:val="444B8407D59A4EC08302704AF28E875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767BFA" w14:textId="675E42C8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FE9B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701E094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A6EAE" w14:textId="759FF90E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Foi juntado ao processo o ato constitutivo/contrato social?</w:t>
            </w:r>
          </w:p>
          <w:p w14:paraId="1634B798" w14:textId="77777777" w:rsidR="00A309A6" w:rsidRPr="00876EC6" w:rsidRDefault="00A309A6" w:rsidP="00A309A6">
            <w:pPr>
              <w:tabs>
                <w:tab w:val="left" w:pos="0"/>
              </w:tabs>
              <w:ind w:left="35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740666" w14:textId="77777777" w:rsidR="00A309A6" w:rsidRPr="00876EC6" w:rsidRDefault="00A309A6" w:rsidP="00A309A6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- Pessoa Física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Documento de Identidade com CPF e cadastro no SICAF.</w:t>
            </w:r>
          </w:p>
          <w:p w14:paraId="21268280" w14:textId="77777777" w:rsidR="00A309A6" w:rsidRPr="00876EC6" w:rsidRDefault="00A309A6" w:rsidP="00A309A6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691D53" w14:textId="77777777" w:rsidR="00A309A6" w:rsidRPr="00876EC6" w:rsidRDefault="00A309A6" w:rsidP="00A309A6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- MEI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Certificado da Condição de Microempreendedor Individual.</w:t>
            </w:r>
          </w:p>
          <w:p w14:paraId="2496D52B" w14:textId="77777777" w:rsidR="00A309A6" w:rsidRPr="00876EC6" w:rsidRDefault="00A309A6" w:rsidP="00A309A6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7C8832" w14:textId="77777777" w:rsidR="00A309A6" w:rsidRPr="00876EC6" w:rsidRDefault="00A309A6" w:rsidP="00A309A6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- Pessoa Jurídica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Inscrição e Documento de identidade dos seus administrados.</w:t>
            </w:r>
          </w:p>
          <w:p w14:paraId="4981BB22" w14:textId="77777777" w:rsidR="00A309A6" w:rsidRPr="00876EC6" w:rsidRDefault="00A309A6" w:rsidP="00A309A6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F4E072" w14:textId="77777777" w:rsidR="00A309A6" w:rsidRPr="00876EC6" w:rsidRDefault="00A309A6" w:rsidP="00A309A6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Se o fornecedor estiver cadastrado no SICAF (Sistema de Cadastramento Unificado de Fornecedores), estes documentos poderão ser obtidos diretamente no sistema, seguindo os passos descritos abaixo:</w:t>
            </w:r>
          </w:p>
          <w:p w14:paraId="1D5327C5" w14:textId="77777777" w:rsidR="00A309A6" w:rsidRPr="00876EC6" w:rsidRDefault="00A309A6" w:rsidP="00A309A6">
            <w:pPr>
              <w:tabs>
                <w:tab w:val="left" w:pos="0"/>
              </w:tabs>
              <w:ind w:left="1200" w:firstLine="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  <w:p w14:paraId="1A296671" w14:textId="77777777" w:rsidR="00A309A6" w:rsidRPr="00876EC6" w:rsidRDefault="00A309A6" w:rsidP="00A309A6">
            <w:pPr>
              <w:tabs>
                <w:tab w:val="left" w:pos="0"/>
              </w:tabs>
              <w:ind w:left="120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Consulta &gt;&gt; Nível de Cadastramento &gt;&gt; Consulta Nível II &gt;&gt; Habilitação Jurídica.</w:t>
            </w:r>
          </w:p>
          <w:p w14:paraId="414BC788" w14:textId="77777777" w:rsidR="00A309A6" w:rsidRPr="00876EC6" w:rsidRDefault="00A309A6" w:rsidP="00A309A6">
            <w:pPr>
              <w:tabs>
                <w:tab w:val="left" w:pos="0"/>
              </w:tabs>
              <w:ind w:left="120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C602B1" w14:textId="77777777" w:rsidR="00A309A6" w:rsidRDefault="00A309A6" w:rsidP="00A309A6">
            <w:pPr>
              <w:pStyle w:val="PargrafodaLista"/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O acesso ao SICAF é realizado por meio do portal Compras.gov.br.</w:t>
            </w:r>
          </w:p>
          <w:p w14:paraId="233EDE95" w14:textId="2209EC96" w:rsidR="00231736" w:rsidRPr="00876EC6" w:rsidRDefault="00231736" w:rsidP="00A309A6">
            <w:pPr>
              <w:pStyle w:val="PargrafodaLista"/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52689279"/>
            <w:placeholder>
              <w:docPart w:val="F01324F314864919BAAC116D1CC9670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EDCE80" w14:textId="72FE0EC5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CC34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514C61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2C26" w14:textId="77777777" w:rsidR="00A309A6" w:rsidRPr="00876EC6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Foi juntada ao processo o SICAF com as certidões de regularidade fiscal e trabalhista do fornecedor?</w:t>
            </w:r>
          </w:p>
          <w:p w14:paraId="3F043E72" w14:textId="77777777" w:rsidR="00A309A6" w:rsidRPr="00876EC6" w:rsidRDefault="00A309A6" w:rsidP="00A309A6">
            <w:pPr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43DDDB" w14:textId="5BED7090" w:rsidR="00A309A6" w:rsidRPr="00876EC6" w:rsidRDefault="00A309A6" w:rsidP="00A309A6">
            <w:pPr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O acesso ao SICAF é realizado por meio do portal Compras.gov.br. Após acessar o sistema, siga os passos indicados abaixo para emitir as referidas certidões:</w:t>
            </w:r>
          </w:p>
          <w:p w14:paraId="29A2EA5C" w14:textId="77777777" w:rsidR="00A309A6" w:rsidRPr="00876EC6" w:rsidRDefault="00A309A6" w:rsidP="00A309A6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1570A2" w14:textId="77777777" w:rsidR="00231736" w:rsidRDefault="00A309A6" w:rsidP="00231736">
            <w:pPr>
              <w:pStyle w:val="PargrafodaLista"/>
              <w:tabs>
                <w:tab w:val="left" w:pos="0"/>
              </w:tabs>
              <w:ind w:left="924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Consulta &gt;&gt; Situação do fornecedor</w:t>
            </w:r>
          </w:p>
          <w:p w14:paraId="1B337031" w14:textId="7D797F4C" w:rsidR="00231736" w:rsidRPr="00231736" w:rsidRDefault="00231736" w:rsidP="00231736">
            <w:pPr>
              <w:pStyle w:val="PargrafodaLista"/>
              <w:tabs>
                <w:tab w:val="left" w:pos="0"/>
              </w:tabs>
              <w:ind w:left="924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246799330"/>
            <w:placeholder>
              <w:docPart w:val="AFEF3DC4A50B4A6596B5DA61878AFBE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63C95E" w14:textId="43DF558B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CC27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8D9" w:rsidRPr="000E796C" w14:paraId="70C3E5E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1FA7" w14:textId="77777777" w:rsidR="004C08D9" w:rsidRPr="00231736" w:rsidRDefault="004C08D9" w:rsidP="004C08D9">
            <w:pPr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lastRenderedPageBreak/>
              <w:t>Caso o fornecedor não seja cadastrado no SICAF será necessário juntar ao processo as seguintes certidões:</w:t>
            </w:r>
          </w:p>
          <w:p w14:paraId="5A755EE2" w14:textId="5972198D" w:rsidR="00231736" w:rsidRPr="00231736" w:rsidRDefault="00231736" w:rsidP="00231736">
            <w:pPr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F29E" w14:textId="77777777" w:rsidR="004C08D9" w:rsidRPr="00231736" w:rsidRDefault="004C08D9" w:rsidP="00C5783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9487" w14:textId="12C99D2A" w:rsidR="004C08D9" w:rsidRPr="00231736" w:rsidRDefault="004C08D9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57836" w:rsidRPr="000E796C" w14:paraId="5ADCFD9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E8FF6" w14:textId="19E44E3F" w:rsidR="00C57836" w:rsidRPr="00231736" w:rsidRDefault="00C57836" w:rsidP="004C08D9">
            <w:pPr>
              <w:pStyle w:val="PargrafodaLista"/>
              <w:numPr>
                <w:ilvl w:val="2"/>
                <w:numId w:val="1"/>
              </w:numPr>
              <w:ind w:left="1491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>Certidão negativa de débitos relativos a créditos tributários federais e à dívida ativa da união?</w:t>
            </w:r>
          </w:p>
          <w:p w14:paraId="5EB58710" w14:textId="77777777" w:rsidR="00C57836" w:rsidRPr="00231736" w:rsidRDefault="00C57836" w:rsidP="00C57836">
            <w:pPr>
              <w:tabs>
                <w:tab w:val="left" w:pos="0"/>
              </w:tabs>
              <w:ind w:left="213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0B6194" w14:textId="77777777" w:rsidR="00C57836" w:rsidRPr="00231736" w:rsidRDefault="00C57836" w:rsidP="00C57836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CNPJ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:(</w:t>
            </w:r>
            <w:hyperlink r:id="rId24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https://solucoes.receita.fazenda.gov.br/Servicos/certidaointernet/PJ/Emitir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50AB52C4" w14:textId="77777777" w:rsidR="00C57836" w:rsidRPr="00231736" w:rsidRDefault="00C57836" w:rsidP="00C57836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78597D" w14:textId="77777777" w:rsidR="00C57836" w:rsidRPr="00231736" w:rsidRDefault="00C57836" w:rsidP="004C08D9">
            <w:pPr>
              <w:pStyle w:val="PargrafodaLista"/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CPF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:(</w:t>
            </w:r>
            <w:hyperlink r:id="rId25" w:history="1">
              <w:r w:rsidRPr="00FD5240"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https://solucoes.receita.fazenda.gov.br/Servicos/certidaointernet/PF/Emitir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62FEC678" w14:textId="40650B89" w:rsidR="00231736" w:rsidRPr="00231736" w:rsidRDefault="00231736" w:rsidP="004C08D9">
            <w:pPr>
              <w:pStyle w:val="PargrafodaLista"/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419642824"/>
            <w:placeholder>
              <w:docPart w:val="94A944B084654688A36DB86D93212D0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10DF28" w14:textId="6FE1BBE5" w:rsidR="00C57836" w:rsidRPr="00231736" w:rsidRDefault="00A309A6" w:rsidP="00C5783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DB26" w14:textId="77777777" w:rsidR="00C57836" w:rsidRPr="00231736" w:rsidRDefault="00C5783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0BAB092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BE71B" w14:textId="471C59B2" w:rsidR="00A309A6" w:rsidRPr="00231736" w:rsidRDefault="00DA587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26" w:history="1">
              <w:r w:rsidR="00A309A6"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Certidão de regularidade com o FGTS</w:t>
              </w:r>
            </w:hyperlink>
            <w:r w:rsidR="00A309A6" w:rsidRPr="00231736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49400630"/>
            <w:placeholder>
              <w:docPart w:val="1C84A2C2FD6847E4A7B07AD5E97D834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0DCDF4" w14:textId="780B0881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C6A1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28DC4C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29319" w14:textId="170684E5" w:rsidR="00A309A6" w:rsidRPr="00231736" w:rsidRDefault="00DA587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27" w:history="1">
              <w:r w:rsidR="00A309A6"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Certidão negativa de débitos trabalhistas</w:t>
              </w:r>
            </w:hyperlink>
            <w:r w:rsidR="00A309A6" w:rsidRPr="00231736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740065929"/>
            <w:placeholder>
              <w:docPart w:val="20A1940FC6F941E69713490F1EF3AC1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E20B29" w14:textId="17307E70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FF02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5E5A3A38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95D76" w14:textId="64AFF701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Prova de ausência de sanção que impeça a participação no processo de contratação em </w:t>
            </w:r>
            <w:hyperlink r:id="rId28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nome da empresa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(art. 12 da </w:t>
            </w:r>
            <w:hyperlink r:id="rId29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8.429/92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341044919"/>
            <w:placeholder>
              <w:docPart w:val="2AD1F0BAE86A411EA74ED0D950AB692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A3523B" w14:textId="20270D0F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7D86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2EA496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5402" w14:textId="58F3A135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Prova de ausência de sanção que impeça a participação no processo de contratação nome </w:t>
            </w:r>
            <w:hyperlink r:id="rId30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 seu sócio majoritário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(art. 12 da </w:t>
            </w:r>
            <w:hyperlink r:id="rId31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8.429/92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970774094"/>
            <w:placeholder>
              <w:docPart w:val="1BBF7041A882400DB19FA204E2EEB60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7A76B7" w14:textId="16BB7A5C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27D7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566666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1586" w14:textId="4F9334AB" w:rsidR="00A309A6" w:rsidRPr="0023173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Caso se trate de contratação com entrega superior a 30 dias, 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ou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 fornecedor com contratação superior a R$ 15.681,39 (1/4 do limite para dispensa de licitação para compras em geral - </w:t>
            </w:r>
            <w:hyperlink r:id="rId32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), 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ou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de produto para pesquisa e desenvolvimento até o valor de R$ 376.353,48</w:t>
            </w:r>
            <w:r w:rsidRPr="00231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33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), conforme art. 20 da </w:t>
            </w:r>
            <w:hyperlink r:id="rId34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67/2021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e art. 70, III da </w:t>
            </w:r>
            <w:hyperlink r:id="rId35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231736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/2021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, o fornecedor deverá apresentar: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33371755"/>
            <w:placeholder>
              <w:docPart w:val="672DF84CB54C466DA33C14EDC4BD5DF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C37B96" w14:textId="6B2F1569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1563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FFBAA4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DC35B" w14:textId="7AE484B3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Declaração de que cumpre as exigências de reserva de cargos para pessoa com deficiência e para reabilitado da Previdência Social. Deve-se usar o modelo disponibilizado no </w:t>
            </w:r>
            <w:hyperlink r:id="rId36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, que agrupa em um único documento as declarações dos itens 5.9.1, 5.9.2 e 5.9.3.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955053671"/>
            <w:placeholder>
              <w:docPart w:val="1D0BA667C59D426F844186F3FC64152B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1C2825" w14:textId="4595AE0E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BBC1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5C0AD5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9E543" w14:textId="3AE0D26D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Declaração de que suas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 Deve-se usar o modelo disponibilizado no </w:t>
            </w:r>
            <w:hyperlink r:id="rId37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, que agrupa em um único documento as declarações dos itens 5.9.1, 5.9.2 e 5.9.3.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473506912"/>
            <w:placeholder>
              <w:docPart w:val="CB78784352694FEAB4AE6722D7257DC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4D0C09" w14:textId="3463AAF1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A728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C68D8E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3F6D6" w14:textId="2BF5FE3C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Declaração de que não emprega menor de 18 anos em trabalho noturno, perigoso ou insalubre e não emprega menor de 16 anos, salvo menor, a partir de 14 anos, na condição de aprendiz, nos termos do artigo 7°, XXXIII, da Constituição. Deve-se usar o modelo disponibilizado no </w:t>
            </w:r>
            <w:hyperlink r:id="rId38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231736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que agrupa em um único documento as declarações dos itens 5.9.1, 5.9.2 e 5.9.3.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50319117"/>
            <w:placeholder>
              <w:docPart w:val="2A48B998F68E49B1892CDDD2F22D00D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815EB6" w14:textId="2DD6AA87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4668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F3F8B1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64B18" w14:textId="77777777" w:rsidR="00A309A6" w:rsidRPr="00231736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1491" w:hanging="5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>Cadastro de contribuintes estadual e/ou municipal, se houver, relativo ao domicílio ou sede do fornecedor, pertinente ao seu ramo de atividade e compatível com o objeto contratual.</w:t>
            </w:r>
          </w:p>
          <w:p w14:paraId="440BC929" w14:textId="77777777" w:rsidR="00A309A6" w:rsidRPr="00231736" w:rsidRDefault="00A309A6" w:rsidP="00A309A6">
            <w:pPr>
              <w:tabs>
                <w:tab w:val="left" w:pos="0"/>
              </w:tabs>
              <w:ind w:left="923" w:firstLine="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0B666C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OBS: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Não se aplica a Microempreendedor Individual (MEI).</w:t>
            </w:r>
          </w:p>
          <w:p w14:paraId="1B2DA027" w14:textId="068ED198" w:rsidR="00231736" w:rsidRPr="00231736" w:rsidRDefault="0023173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35632303"/>
            <w:placeholder>
              <w:docPart w:val="061D04D8E29847CC8A4BDB5977BBDC8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65BE60" w14:textId="506311A4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4A49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297284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335A0" w14:textId="21A19D6A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924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>Certidão negativa de débitos estaduais.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20504765"/>
            <w:placeholder>
              <w:docPart w:val="61F6826D6FCA488FB03B2253687D5AE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ED1604" w14:textId="64FD3A5A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5798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0302EDC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51A4F" w14:textId="5AAC1B5D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924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>Certidão negativa de débitos municipais.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746834790"/>
            <w:placeholder>
              <w:docPart w:val="7C462A87625345709E74B7640AEA57C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CF3400" w14:textId="5F026863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9BAD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B75758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B638" w14:textId="77777777" w:rsidR="00A309A6" w:rsidRPr="00231736" w:rsidRDefault="00DA587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1491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39" w:anchor="/home" w:history="1">
              <w:r w:rsidR="00A309A6"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CADIN</w:t>
              </w:r>
            </w:hyperlink>
            <w:r w:rsidR="00A309A6" w:rsidRPr="00231736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A309A6" w:rsidRPr="00231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Cadastro Informativo de Créditos não Quitados do Setor Público Federal), conforme art. 6º, III, da </w:t>
            </w:r>
            <w:hyperlink r:id="rId40" w:history="1">
              <w:r w:rsidR="00A309A6" w:rsidRPr="002317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Lei nº 10.522/02</w:t>
              </w:r>
            </w:hyperlink>
            <w:r w:rsidR="00A309A6" w:rsidRPr="00231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46ACEFB7" w14:textId="77777777" w:rsidR="00A309A6" w:rsidRPr="00231736" w:rsidRDefault="00A309A6" w:rsidP="00A309A6">
            <w:pPr>
              <w:tabs>
                <w:tab w:val="left" w:pos="0"/>
              </w:tabs>
              <w:ind w:left="1491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3FE437" w14:textId="7202BB66" w:rsidR="00A309A6" w:rsidRPr="00231736" w:rsidRDefault="00A309A6" w:rsidP="00384189">
            <w:pPr>
              <w:tabs>
                <w:tab w:val="left" w:pos="0"/>
              </w:tabs>
              <w:ind w:left="1491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: Caso você não tenha acesso a esse sistema, deve se solicitar enviando um e-mail para marcos@cefetmg.br ou </w:t>
            </w:r>
            <w:hyperlink r:id="rId41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jamile@cefetmg.br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39351806"/>
            <w:placeholder>
              <w:docPart w:val="D8225CAA75684EDC9FEB422A74A37A6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22F0D6" w14:textId="546CBA6D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404C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54881A7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33A6" w14:textId="77777777" w:rsidR="00A309A6" w:rsidRPr="00231736" w:rsidRDefault="00A309A6" w:rsidP="00A309A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Elaborou os </w:t>
            </w:r>
            <w:hyperlink r:id="rId42" w:history="1">
              <w:r w:rsidRPr="00AA2AAF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0"/>
                  <w:szCs w:val="20"/>
                </w:rPr>
                <w:t>Estudos Técnicos Preliminares Digital (ETP)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e anexou ao processo (art. 14, da </w:t>
            </w:r>
            <w:hyperlink r:id="rId43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)? </w:t>
            </w:r>
          </w:p>
          <w:p w14:paraId="3CB1C628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DCB3F0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 xml:space="preserve">:  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O ETP deve ser inserido como anexo ou apêndice do Termo de Referência (Item 2.2 do anexo V da </w:t>
            </w:r>
            <w:hyperlink r:id="rId44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5/2017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4A231A0A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57E12A" w14:textId="35EFC346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AA2AAF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: É obrigatória a utilização do ETP digital, disponível no sistema do </w:t>
            </w:r>
            <w:hyperlink r:id="rId45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Compras.gov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(art. 4, da </w:t>
            </w:r>
            <w:hyperlink r:id="rId46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44695354"/>
            <w:placeholder>
              <w:docPart w:val="84044CE4830A4762B8974FA6F3C773F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465ECF7" w14:textId="1E453A89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7800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2F4119E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B9C338" w14:textId="0F9D9290" w:rsidR="00A309A6" w:rsidRPr="00231736" w:rsidRDefault="00A309A6" w:rsidP="00A309A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>Caso a aquisição/contratação de serviços e compras possua valor maior que R$ 62.725,59, ou no caso de obras e serviços de engenharia ou de serviços de manutenção de veículos automotores, maior que R$ 125.451,15 (</w:t>
            </w:r>
            <w:hyperlink r:id="rId47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), deve-se providenciar os itens abaixo: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04178865"/>
            <w:placeholder>
              <w:docPart w:val="860A759774B54488A0C62931BF9C30E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3682ED8C" w14:textId="354DECCA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DFE229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AE1ECF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13E80" w14:textId="77777777" w:rsidR="00A309A6" w:rsidRPr="0023173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Elaborou e anexou ao processo o Mapa de Riscos Digital (inciso I, do art. 72 da </w:t>
            </w:r>
            <w:hyperlink r:id="rId48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14.133/2021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– § 2º do art. 20 da </w:t>
            </w:r>
            <w:hyperlink r:id="rId49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5/2017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2CDEDAEC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6E9785" w14:textId="68D77636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231736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: Recomenda-se que, nas contratações cujo objeto seja de maior complexidade, seja elaborado o Mapa de Riscos, ainda que o valor envolvido esteja abaixo do limite que torna obrigatória sua elaboração.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399796077"/>
            <w:placeholder>
              <w:docPart w:val="45DA12467A164A34B0D5DBDBEE453A5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B79B24" w14:textId="09E2C42D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750A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BA93ACC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1509" w14:textId="3C3D0975" w:rsidR="00A309A6" w:rsidRPr="0023173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Solicitou 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Parecer da Procuradoria Jurídica da AGU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(art. 11, VI, b, LC 73/93 e ON 69/2021 da AGU)?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35866302"/>
            <w:placeholder>
              <w:docPart w:val="5EA787CB443743C58147B04BDB30D7C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8BBA1C" w14:textId="50618737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94B9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59FEECE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E0820DD" w14:textId="77777777" w:rsidR="00A309A6" w:rsidRDefault="00A309A6" w:rsidP="00FD287C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Utilizou </w:t>
            </w:r>
            <w:r w:rsidR="00FD287C">
              <w:rPr>
                <w:rFonts w:ascii="Arial" w:eastAsia="Arial" w:hAnsi="Arial" w:cs="Arial"/>
                <w:sz w:val="20"/>
                <w:szCs w:val="20"/>
              </w:rPr>
              <w:t xml:space="preserve">a versão mais </w:t>
            </w:r>
            <w:r w:rsidR="00FD287C" w:rsidRPr="00FD287C">
              <w:rPr>
                <w:rFonts w:ascii="Arial" w:eastAsia="Arial" w:hAnsi="Arial" w:cs="Arial"/>
                <w:b/>
                <w:sz w:val="20"/>
                <w:szCs w:val="20"/>
              </w:rPr>
              <w:t>recente</w:t>
            </w:r>
            <w:r w:rsidR="00FD287C">
              <w:rPr>
                <w:rFonts w:ascii="Arial" w:eastAsia="Arial" w:hAnsi="Arial" w:cs="Arial"/>
                <w:sz w:val="20"/>
                <w:szCs w:val="20"/>
              </w:rPr>
              <w:t xml:space="preserve"> d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o modelo do </w:t>
            </w:r>
            <w:r w:rsidRPr="00FD287C">
              <w:rPr>
                <w:rFonts w:ascii="Arial" w:eastAsia="Arial" w:hAnsi="Arial" w:cs="Arial"/>
                <w:sz w:val="20"/>
                <w:szCs w:val="20"/>
              </w:rPr>
              <w:t>Termo de Referência Digital</w:t>
            </w:r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D287C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(TR)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 da AGU  (art. 4º da </w:t>
            </w:r>
            <w:hyperlink r:id="rId50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81/2022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="006B4C86" w:rsidRPr="006B4C86">
              <w:rPr>
                <w:rStyle w:val="Hyperlink"/>
                <w:rFonts w:eastAsia="Arial"/>
                <w:color w:val="auto"/>
                <w:u w:val="none"/>
              </w:rPr>
              <w:t>,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 ou, em caso negativo há justificativa para a não utilização desse modelo? (art. 19, § 2º, da </w:t>
            </w:r>
            <w:hyperlink r:id="rId51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4CD30C21" w14:textId="77777777" w:rsidR="00FD287C" w:rsidRDefault="00FD287C" w:rsidP="00FD287C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4E7A4C" w14:textId="77777777" w:rsidR="00FD287C" w:rsidRPr="0077623E" w:rsidRDefault="00FD287C" w:rsidP="0077623E">
            <w:pPr>
              <w:ind w:left="432" w:firstLine="1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Não</w:t>
            </w:r>
            <w:r w:rsidRPr="0077623E">
              <w:rPr>
                <w:rFonts w:ascii="Arial" w:eastAsia="Arial" w:hAnsi="Arial" w:cs="Arial"/>
                <w:bCs/>
                <w:sz w:val="20"/>
                <w:szCs w:val="20"/>
              </w:rPr>
              <w:t xml:space="preserve"> serão aceitos modelos desatualizados do Termo de Referência Digital (TR). Recomenda-se não reutilizar documentos já cadastrados no Compras.gov, uma vez que os modelos disponibilizados pela AGU são atualizados com frequência e devem sempre ser utilizados em sua versão mais recente.</w:t>
            </w:r>
          </w:p>
          <w:p w14:paraId="03B6A1E2" w14:textId="77777777" w:rsidR="00FD287C" w:rsidRPr="0077623E" w:rsidRDefault="00FD287C" w:rsidP="0077623E">
            <w:pPr>
              <w:ind w:left="432" w:firstLine="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EA25973" w14:textId="37A0CBC1" w:rsidR="00FD287C" w:rsidRPr="00FD287C" w:rsidRDefault="00FD287C" w:rsidP="0077623E">
            <w:pPr>
              <w:ind w:left="432" w:firstLine="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77623E">
              <w:rPr>
                <w:rFonts w:ascii="Arial" w:eastAsia="Arial" w:hAnsi="Arial" w:cs="Arial"/>
                <w:bCs/>
                <w:sz w:val="20"/>
                <w:szCs w:val="20"/>
              </w:rPr>
              <w:t>: A versão do modelo do TR pode ser verificada no rodapé do documento, ao clicar em “Visualizar o documento” no sistema. Atualmente, a versão mais recente do TR de aquisições é de abril/2025, e a do TR de serviços e obras é de setembro/2025.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30640234"/>
            <w:placeholder>
              <w:docPart w:val="4A8C68D25763494EA8A94E0AA3349A1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754E703C" w14:textId="00E08D40" w:rsidR="00A309A6" w:rsidRPr="00835509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4975F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5E409BC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8A6D" w14:textId="7EBF7132" w:rsidR="00A309A6" w:rsidRPr="00835509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Caso a aquisição/contratação de serviços e compras possua valor maior que R$ 62.725,59, ou no caso de obras e serviços de engenharia o de serviços de manutenção de veículos automotores, maior que R$ 125.451,15 (</w:t>
            </w:r>
            <w:hyperlink r:id="rId52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), identificou-se visualmente todas as modificações no </w:t>
            </w:r>
            <w:hyperlink r:id="rId53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Termo de Referência Digital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, por meio do padrão de marcação exigido pela Procuradoria Jurídica da AGU, conforme orientado na página 55 do </w:t>
            </w:r>
            <w:hyperlink r:id="rId54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Instrumento de Padronização dos Procedimentos de Contratação da AGU</w:t>
              </w:r>
            </w:hyperlink>
            <w:r w:rsidRPr="00835509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endnoteReference w:id="1"/>
            </w:r>
            <w:r w:rsidRPr="00AA2AAF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383020624"/>
            <w:placeholder>
              <w:docPart w:val="F14160D97C9D4F0E873126BC4402B4D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B652DC" w14:textId="2DBCB6EF" w:rsidR="00A309A6" w:rsidRPr="00835509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A4E7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0AADBD5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4B321" w14:textId="77777777" w:rsidR="00A309A6" w:rsidRPr="00835509" w:rsidRDefault="00A309A6" w:rsidP="00A309A6">
            <w:pPr>
              <w:numPr>
                <w:ilvl w:val="1"/>
                <w:numId w:val="1"/>
              </w:numPr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t>No caso de materiais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, na descrição do item constou composição, dimensão, acessórios, capacidade, entre outros?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8004043"/>
            <w:placeholder>
              <w:docPart w:val="234F9AB6AB124A67950CDD9C14181DE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58E1E4" w14:textId="0B967EE7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A6B2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313ABDF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F27F" w14:textId="51C60486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firstLine="3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prazos e locais de entrega?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43041"/>
            <w:placeholder>
              <w:docPart w:val="056F659DA1FF4168806C1DB58320AA8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74D2F3" w14:textId="26332761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5B78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6861E20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7AA57" w14:textId="6CA247C6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0" w:firstLine="10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instalação e montagem do bem?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356378508"/>
            <w:placeholder>
              <w:docPart w:val="6F91C0E0DFB9406DAAD304BF9BA6735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6EA91E" w14:textId="59458D44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B1C0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1E4097F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E0C4" w14:textId="10A39CEC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0" w:firstLine="10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Incluiu valor do frete no valor dos itens?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035565774"/>
            <w:placeholder>
              <w:docPart w:val="546DD53A96A3499C88EE9C2BB8905ECB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4377D9" w14:textId="6427074D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A5F6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519465E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06FE" w14:textId="6F970BA1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0" w:firstLine="10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garantias do material, se for o caso?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640504004"/>
            <w:placeholder>
              <w:docPart w:val="3A997B8F43014D2DA3190EE9FFE4CCB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A2FD36" w14:textId="7B7EBEE2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F0A3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652F209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7B43" w14:textId="470AA6E6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firstLine="3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lastRenderedPageBreak/>
              <w:t>O fornecedor emite nota fiscal modelo e-55?</w:t>
            </w:r>
          </w:p>
          <w:p w14:paraId="7EB19919" w14:textId="77777777" w:rsidR="00A309A6" w:rsidRPr="00835509" w:rsidRDefault="00A309A6" w:rsidP="00A309A6">
            <w:p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0A8F23" w14:textId="6518B292" w:rsidR="00835509" w:rsidRPr="0077623E" w:rsidRDefault="00A309A6" w:rsidP="0077623E">
            <w:pPr>
              <w:tabs>
                <w:tab w:val="left" w:pos="0"/>
              </w:tabs>
              <w:ind w:left="1066" w:firstLine="10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A2A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OBS</w:t>
            </w:r>
            <w:r w:rsidRPr="00AA2AAF">
              <w:rPr>
                <w:rFonts w:ascii="Arial" w:eastAsia="Arial" w:hAnsi="Arial" w:cs="Arial"/>
                <w:sz w:val="18"/>
                <w:szCs w:val="18"/>
              </w:rPr>
              <w:t>: Não se aplica ao Mic</w:t>
            </w:r>
            <w:r w:rsidR="0077623E">
              <w:rPr>
                <w:rFonts w:ascii="Arial" w:eastAsia="Arial" w:hAnsi="Arial" w:cs="Arial"/>
                <w:sz w:val="18"/>
                <w:szCs w:val="18"/>
              </w:rPr>
              <w:t>roempreendedor Individual (MEI).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019535593"/>
            <w:placeholder>
              <w:docPart w:val="90B1990B0064445EA245436A549D4AB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21E45D" w14:textId="4FECF39F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BBE5" w14:textId="77777777" w:rsidR="00A309A6" w:rsidRPr="00835509" w:rsidRDefault="00A309A6" w:rsidP="00A309A6">
            <w:pPr>
              <w:tabs>
                <w:tab w:val="left" w:pos="0"/>
              </w:tabs>
              <w:ind w:left="72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7B8BCFB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6B32" w14:textId="77777777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t>No caso de serviços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, constou a descrição completa do serviço e os detalhes de sua execução? 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810946139"/>
            <w:placeholder>
              <w:docPart w:val="6315FA26D8E04FC2B73A1A8A4B3660E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344B89" w14:textId="58BEDCA7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8F9A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0FE4B57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BEE2E" w14:textId="6B5B3764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firstLine="3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prazos e locais de sua realização?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438026571"/>
            <w:placeholder>
              <w:docPart w:val="12E6D49B621F414BA19183D671A1214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DD20C6" w14:textId="67A950F7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F909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66FA913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1B4D3" w14:textId="6405F863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firstLine="3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garantia do serviço, se for o caso?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348461698"/>
            <w:placeholder>
              <w:docPart w:val="6C0E117B5DBE42079E7390044FAD87D9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52D765" w14:textId="14FD4E70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283D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24503640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EB207" w14:textId="77777777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Os serviços a serem contratados se enquadram como as “atividades materiais acessórias, instrumentais ou complementares aos assuntos que constituam área de competência legal do órgão ou da entidade”, conforme art. 48 da nº</w:t>
            </w:r>
            <w:r w:rsidRPr="0083550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5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494B5D0F" w14:textId="77777777" w:rsidR="00A309A6" w:rsidRPr="00835509" w:rsidRDefault="00A309A6" w:rsidP="00A309A6">
            <w:p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A2AC59" w14:textId="1FF9E7D3" w:rsidR="00A309A6" w:rsidRPr="00835509" w:rsidRDefault="00A309A6" w:rsidP="00A309A6">
            <w:p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: Em caso negativo, justificar, pois em regra, não é possível contratar serviços que constituam área de competência legal, pois seria terceirização da atividade-fim sem concurso público.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725206060"/>
            <w:placeholder>
              <w:docPart w:val="C391649697924FC6A279464A940D2ED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BAAE58" w14:textId="108AD91D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41E7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0C8DFD90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4614B" w14:textId="36ADAA86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Solicitou todas as exigências necessárias para habilitação da empresa, dentre as previstas no art. 62 a 69 (jurídica, técnica, fiscal, social e trabalhista, econômico-financeira) da </w:t>
            </w:r>
            <w:hyperlink r:id="rId56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708919202"/>
            <w:placeholder>
              <w:docPart w:val="31914B0D0FBB44CB9A9F560103DB3F4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95623E" w14:textId="4759490B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E939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7184F10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D961" w14:textId="66F7CA6B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 xml:space="preserve">Caso o TR contemple exigências de qualificação técnica ou econômico-financeira, elas são específicas, objetivas e foram justificadas no processo (art. 18, inciso IX, da </w:t>
            </w:r>
            <w:hyperlink r:id="rId57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34942269"/>
            <w:placeholder>
              <w:docPart w:val="6C6C68FDC4BB440487D0A8850E3E989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0C33A8" w14:textId="0B294CA0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9091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51FBB94C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91BBB" w14:textId="77777777" w:rsidR="00A309A6" w:rsidRPr="00835509" w:rsidRDefault="00A309A6" w:rsidP="00A309A6">
            <w:pPr>
              <w:pStyle w:val="PargrafodaLista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066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>Caso o TR contemple exigências de qualificação técnica ou econômico-financeira e o objeto licitatório refira-se a contratações para: a) entrega imediata; b) contratações em valores inferiores a 1/4 (um quarto) do limite para dispensa de licitação para compras em geral, ou; c) contratações de produto para pesquisa e desenvolvimento até o valor de R$324.122,46 (valor atualizado anualmente), houve justificativa para não as dispensar?</w:t>
            </w:r>
          </w:p>
          <w:p w14:paraId="1E74A638" w14:textId="77777777" w:rsidR="00A309A6" w:rsidRPr="00835509" w:rsidRDefault="00A309A6" w:rsidP="00A309A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066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</w:p>
          <w:p w14:paraId="0AADA663" w14:textId="29D9AAA8" w:rsidR="00A309A6" w:rsidRPr="00835509" w:rsidRDefault="00A309A6" w:rsidP="00A309A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066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35509">
              <w:rPr>
                <w:rFonts w:ascii="Arial" w:eastAsia="Ecofont_Spranq_eco_Sans" w:hAnsi="Arial" w:cs="Arial"/>
                <w:b/>
                <w:sz w:val="20"/>
                <w:szCs w:val="20"/>
              </w:rPr>
              <w:t>OBS</w:t>
            </w:r>
            <w:r w:rsidRPr="00835509">
              <w:rPr>
                <w:rFonts w:ascii="Arial" w:eastAsia="Ecofont_Spranq_eco_Sans" w:hAnsi="Arial" w:cs="Arial"/>
                <w:b/>
                <w:sz w:val="20"/>
                <w:szCs w:val="20"/>
                <w:vertAlign w:val="subscript"/>
              </w:rPr>
              <w:t>1</w:t>
            </w:r>
            <w:r w:rsidRPr="00835509">
              <w:rPr>
                <w:rFonts w:ascii="Arial" w:eastAsia="Ecofont_Spranq_eco_Sans" w:hAnsi="Arial" w:cs="Arial"/>
                <w:b/>
                <w:sz w:val="20"/>
                <w:szCs w:val="20"/>
              </w:rPr>
              <w:t>:</w:t>
            </w:r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 xml:space="preserve"> As exigências de qualificação técnica e econômico-financeira nas situações retratadas acima deve ser excepcional e justificada (art. 37, inciso XXI da Constituição Federal – Inciso III do art. 70 da </w:t>
            </w:r>
            <w:hyperlink r:id="rId58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>).</w:t>
            </w:r>
          </w:p>
          <w:p w14:paraId="42D4E694" w14:textId="77777777" w:rsidR="00A309A6" w:rsidRPr="00835509" w:rsidRDefault="00A309A6" w:rsidP="00A309A6">
            <w:pPr>
              <w:tabs>
                <w:tab w:val="left" w:pos="0"/>
              </w:tabs>
              <w:ind w:left="92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76E2FA" w14:textId="7C9E8198" w:rsidR="00A309A6" w:rsidRPr="00835509" w:rsidRDefault="00A309A6" w:rsidP="00A309A6">
            <w:p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AA2AAF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: Conforme nota explicativa disposta no TR digital, apesar destas qualificações estarem dispostas na cor “preta”, é possível excluí-las.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323803887"/>
            <w:placeholder>
              <w:docPart w:val="267BA4B2C49745E18C62E34AF9634F95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EE68CA" w14:textId="73137926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CA4C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0668C950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AFEE4" w14:textId="6D8541CF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Utilizou práticas e/ou critérios de sustentabilidade previstos no </w:t>
            </w:r>
            <w:hyperlink r:id="rId59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Guia Nacional de Contratações Sustentáveis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, notadamente, dos objetos constantes na “parte específica”,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 ou há justificativa para a impossibilidade utilizá-lo? (Art. 5º e art. 11 da </w:t>
            </w:r>
            <w:hyperlink r:id="rId60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 – Art.1º da </w:t>
            </w:r>
            <w:hyperlink r:id="rId61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1/2010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18900068"/>
            <w:placeholder>
              <w:docPart w:val="97DBEAF1738A42C7A6CB13884341EDA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613131" w14:textId="1E406690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FFC3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244A3AE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25EB6" w14:textId="2C3A9B5C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Havendo obrigação futura, informou isso no processo e solicitou celebração de contrato, se for o caso (art. 95 da </w:t>
            </w:r>
            <w:hyperlink r:id="rId62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955591141"/>
            <w:placeholder>
              <w:docPart w:val="4F56DB6FD8B24CB3ADAC2966FBC8016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481FE4" w14:textId="035E8EB4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5B60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3E2E8DA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64D72" w14:textId="30B08A3D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Tratando-se de aquisição de serviço público oferecido por monopólio, há interesse, e constou no Termo de Referência, a vigência indeterminada do contrato (art. 109 da </w:t>
            </w:r>
            <w:hyperlink r:id="rId63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/2021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350531480"/>
            <w:placeholder>
              <w:docPart w:val="B3B16E6709754242AB2B15ADD95A998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A5E662" w14:textId="07716F2F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FA86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D0F" w:rsidRPr="000E796C" w14:paraId="236F5E6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B169A0" w14:textId="77777777" w:rsidR="00CE6D0F" w:rsidRPr="00A309A6" w:rsidRDefault="00CE6D0F" w:rsidP="00CE6D0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309A6">
              <w:rPr>
                <w:rFonts w:ascii="Arial" w:eastAsia="Arial" w:hAnsi="Arial" w:cs="Arial"/>
                <w:b/>
                <w:sz w:val="20"/>
                <w:szCs w:val="20"/>
              </w:rPr>
              <w:t>No caso de materiais/serviços exclusivos: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2DEEFF" w14:textId="77777777" w:rsidR="00CE6D0F" w:rsidRPr="00A309A6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369E9B" w14:textId="77777777" w:rsidR="00CE6D0F" w:rsidRPr="00A309A6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BC5224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64555" w14:textId="39259537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Anexou atestado de exclusividade, contrato de exclusividade, declaração do fabricante ou outro documento idôneo capaz de comprovar que o objeto é fornecido ou prestado por produtor, empresa ou representante comercial exclusivos (art. 74, §1º da </w:t>
            </w:r>
            <w:hyperlink r:id="rId64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/21)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752899550"/>
            <w:placeholder>
              <w:docPart w:val="79102761B84C4B53B5EFB5150692F0D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1E7729" w14:textId="61C6AA80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6352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AABA2C8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096F9" w14:textId="032D1288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Anexou declaração do fornecedor da inexistência de representação ou representantes que possam fornecer o produto?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037152050"/>
            <w:placeholder>
              <w:docPart w:val="60F339D4F754456698F60418D246AE3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C8322" w14:textId="6FAC96FC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7D6D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9AA803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9C71D" w14:textId="1FF94814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Observou a vedação de preferência por marca específica (art. 74, §1º da </w:t>
            </w:r>
            <w:hyperlink r:id="rId65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855798393"/>
            <w:placeholder>
              <w:docPart w:val="186D7F14CFF74626BD1A0EC32B072575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086565" w14:textId="4126D267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C6EE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D0F" w:rsidRPr="000E796C" w14:paraId="3BBC3CB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CF807F" w14:textId="77777777" w:rsidR="00CE6D0F" w:rsidRPr="00835509" w:rsidRDefault="00CE6D0F" w:rsidP="00CE6D0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t>No caso de serviços técnicos especializados, exceto do setor artístico: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8175FC" w14:textId="77777777" w:rsidR="00CE6D0F" w:rsidRPr="00835509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98031D" w14:textId="77777777" w:rsidR="00CE6D0F" w:rsidRPr="00835509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263A8B7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1EF67" w14:textId="29BF8294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É um dos serviços previstos no art. 74, III da </w:t>
            </w:r>
            <w:hyperlink r:id="rId66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 xml:space="preserve">/21 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e de natureza predominantemente intelectual com profissionais ou empresas de notória especialização?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305774405"/>
            <w:placeholder>
              <w:docPart w:val="9404B251E9CE48AC83CF307B754E6B3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FA21BB" w14:textId="5E8A3540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B835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A6A35F7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37B0" w14:textId="61E258E7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Anexou comprovante de que os profissionais ou a empresa possuem notória especialização, decorrente de desempenho anterior, estudos, experiências, publicações, organização, aparelhamento, equipe técnica, ou de outros requisitos relacionados com suas atividades, que permita inferir que o seu trabalho é essencial e indiscutivelmente o mais adequado à plena satisfação do objeto do contrato (art. 74, §3º da </w:t>
            </w:r>
            <w:hyperlink r:id="rId67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027296904"/>
            <w:placeholder>
              <w:docPart w:val="A22BA9B161004060806AE10111DC5C6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015884" w14:textId="09B9FD5E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AA46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5EDFE95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52C36" w14:textId="7B3782D0" w:rsidR="00A309A6" w:rsidRPr="00A309A6" w:rsidRDefault="00A309A6" w:rsidP="00A309A6">
            <w:pPr>
              <w:numPr>
                <w:ilvl w:val="1"/>
                <w:numId w:val="1"/>
              </w:numPr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309A6">
              <w:rPr>
                <w:rFonts w:ascii="Arial" w:eastAsia="Arial" w:hAnsi="Arial" w:cs="Arial"/>
                <w:sz w:val="20"/>
                <w:szCs w:val="20"/>
              </w:rPr>
              <w:t xml:space="preserve">Constou no Termo de Referência a proibição de subcontratação de empresas ou a atuação de profissionais distintos daqueles que tenham justificado a inexigibilidade (art. 74, §4º da </w:t>
            </w:r>
            <w:hyperlink r:id="rId68" w:history="1">
              <w:r w:rsidRPr="00A309A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A309A6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/21)</w:t>
            </w:r>
            <w:r w:rsidRPr="00A309A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59059839"/>
            <w:placeholder>
              <w:docPart w:val="6F3FDB0A05574CD282EB25401517701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9DC12C" w14:textId="0F0FD0C0" w:rsidR="00A309A6" w:rsidRPr="00A309A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13D1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9F9B" w14:textId="77777777" w:rsidR="00A309A6" w:rsidRPr="00A309A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D0F" w:rsidRPr="000E796C" w14:paraId="770FAD6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081F0D" w14:textId="77777777" w:rsidR="00CE6D0F" w:rsidRPr="00835509" w:rsidRDefault="00CE6D0F" w:rsidP="00CE6D0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t>No caso de serviços do setor artístico: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9C0B25" w14:textId="77777777" w:rsidR="00CE6D0F" w:rsidRPr="00835509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64409D" w14:textId="77777777" w:rsidR="00CE6D0F" w:rsidRPr="00835509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B03AE15" w14:textId="77777777" w:rsidTr="006B4C86">
        <w:trPr>
          <w:gridAfter w:val="1"/>
          <w:wAfter w:w="11" w:type="dxa"/>
          <w:trHeight w:val="35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946AA" w14:textId="4481C977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Anexou comprovante de que o profissional é consagrado pela crítica especializada ou pela opinião pública?</w:t>
            </w:r>
          </w:p>
          <w:p w14:paraId="2F7B8D73" w14:textId="092EA62A" w:rsidR="00A309A6" w:rsidRPr="00835509" w:rsidRDefault="00A309A6" w:rsidP="00A309A6">
            <w:p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421876803"/>
            <w:placeholder>
              <w:docPart w:val="42E37ADA854B4A4F84F67AB3C240B3E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EE5091" w14:textId="616A5227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91B6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0547576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F92C6" w14:textId="50B632C9" w:rsidR="00A309A6" w:rsidRPr="00835509" w:rsidRDefault="00A309A6" w:rsidP="00A309A6">
            <w:pPr>
              <w:numPr>
                <w:ilvl w:val="2"/>
                <w:numId w:val="1"/>
              </w:numPr>
              <w:ind w:left="135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Caso a contratação seja por empresário exclusivo, anexou contrato, declaração, carta ou outro documento que ateste a exclusividade permanente e contínua de representação, no País ou em Estado específico, d</w:t>
            </w:r>
            <w:bookmarkStart w:id="0" w:name="_GoBack"/>
            <w:bookmarkEnd w:id="0"/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o profissional do setor artístico, afastada a possibilidade de contratação direta por inexigibilidade por meio de empresário com representação restrita a evento ou local específico (art. 74, §2º da </w:t>
            </w:r>
            <w:hyperlink r:id="rId69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/21)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068654129"/>
            <w:placeholder>
              <w:docPart w:val="186788CBFA994CD7AA275D9DD79D1D4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DE96BC" w14:textId="759EDE84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9E36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D0F" w:rsidRPr="000E796C" w14:paraId="03ED9498" w14:textId="77777777" w:rsidTr="008024B5">
        <w:trPr>
          <w:gridAfter w:val="1"/>
          <w:wAfter w:w="11" w:type="dxa"/>
        </w:trPr>
        <w:tc>
          <w:tcPr>
            <w:tcW w:w="10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7894" w14:textId="47B63D4A" w:rsidR="00CE6D0F" w:rsidRPr="000E796C" w:rsidRDefault="00CE6D0F" w:rsidP="00CE6D0F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jdgxs" w:colFirst="0" w:colLast="0"/>
            <w:bookmarkEnd w:id="1"/>
            <w:r w:rsidRPr="00A309A6">
              <w:rPr>
                <w:rFonts w:ascii="Arial" w:eastAsia="Arial" w:hAnsi="Arial" w:cs="Arial"/>
                <w:sz w:val="18"/>
                <w:szCs w:val="18"/>
              </w:rPr>
              <w:t>Enviar para autorização do Diretor do Campus ou Diretoria de Extensão e Desenvolvimento Comunitário/Diretoria de Pesquisa e Pós-Graduação, caso seja solicitante vinculado a estas Diretoria Especializadas.</w:t>
            </w:r>
          </w:p>
        </w:tc>
      </w:tr>
      <w:tr w:rsidR="00CE6D0F" w:rsidRPr="000E796C" w14:paraId="23727EA6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A41FE" w14:textId="74FFAA0A" w:rsidR="00CE6D0F" w:rsidRPr="00677152" w:rsidRDefault="00CE6D0F" w:rsidP="00CE6D0F">
            <w:pP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771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TRÂMITE DO PROCESSO</w:t>
            </w:r>
          </w:p>
        </w:tc>
      </w:tr>
      <w:tr w:rsidR="00CE6D0F" w:rsidRPr="000E796C" w14:paraId="6B0F4DFF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163D1" w14:textId="77777777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Autorização do Diretoria de Planejamento e Gestão</w:t>
            </w:r>
          </w:p>
        </w:tc>
      </w:tr>
      <w:tr w:rsidR="00CE6D0F" w:rsidRPr="000E796C" w14:paraId="625237C0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02041" w14:textId="0757F0C5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Autorização </w:t>
            </w:r>
            <w:r w:rsidRPr="00F82349">
              <w:rPr>
                <w:rFonts w:ascii="Arial" w:eastAsia="Arial" w:hAnsi="Arial" w:cs="Arial"/>
                <w:sz w:val="20"/>
                <w:szCs w:val="20"/>
              </w:rPr>
              <w:t>da Diretoria-Geral</w:t>
            </w:r>
          </w:p>
        </w:tc>
      </w:tr>
      <w:tr w:rsidR="005D1C8F" w:rsidRPr="000E796C" w14:paraId="4D7DB1E0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3FC94" w14:textId="28F10E51" w:rsidR="005D1C8F" w:rsidRPr="000E796C" w:rsidRDefault="005D1C8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Folha de comprometimento orçamentário no valor da contratação – Divisão de Orçament</w:t>
            </w:r>
            <w:r w:rsidRPr="000E796C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D24020" w:rsidRPr="000E796C" w14:paraId="7B619B80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2AF73" w14:textId="35F57D2D" w:rsidR="00D24020" w:rsidRPr="000E796C" w:rsidRDefault="00D24020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Elaboração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da certificação processual e inserção da lista de verificação (DIAQ), caso 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vá para ELIC ou PROJUR</w:t>
            </w:r>
          </w:p>
        </w:tc>
      </w:tr>
      <w:tr w:rsidR="00CE6D0F" w:rsidRPr="000E796C" w14:paraId="17F86284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1AE4D" w14:textId="708FEBA5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Parecer da Procuradoria Jurídica, caso o valor seja maior que o limite da dispensa</w:t>
            </w:r>
          </w:p>
        </w:tc>
      </w:tr>
      <w:tr w:rsidR="005D1C8F" w:rsidRPr="000E796C" w14:paraId="49E615F2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768A2" w14:textId="31ABB36C" w:rsidR="005D1C8F" w:rsidRPr="000E796C" w:rsidRDefault="005D1C8F" w:rsidP="00CE6D0F">
            <w:pP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Saneamento dos autos pelos setores envolvidos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, se for o caso</w:t>
            </w:r>
          </w:p>
        </w:tc>
      </w:tr>
      <w:tr w:rsidR="00CE6D0F" w:rsidRPr="000E796C" w14:paraId="3E7FB331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38706" w14:textId="77777777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Cadastramento da inexigibilidade no sistema - Divisão de Aquisição de Bens e Serviços</w:t>
            </w:r>
          </w:p>
        </w:tc>
      </w:tr>
      <w:tr w:rsidR="00CE6D0F" w:rsidRPr="000E796C" w14:paraId="57511B91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A399D" w14:textId="6003821E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Emissão da Nota de Empenho - Divisão de Orçamento</w:t>
            </w:r>
          </w:p>
        </w:tc>
      </w:tr>
      <w:tr w:rsidR="005D1C8F" w:rsidRPr="000E796C" w14:paraId="7EBE4E8C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BA0A3" w14:textId="7D2E480B" w:rsidR="005D1C8F" w:rsidRPr="000E796C" w:rsidRDefault="005D1C8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Devolução ao solicitante</w:t>
            </w: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para 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providências</w:t>
            </w:r>
          </w:p>
        </w:tc>
      </w:tr>
      <w:tr w:rsidR="00CE6D0F" w:rsidRPr="000E796C" w14:paraId="30AC8971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9B7A37" w14:textId="77777777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Ateste pelo solicitante das Notas Fiscais com envio do processo a Divisão de Finan</w:t>
            </w:r>
            <w:r w:rsidRPr="000E796C">
              <w:rPr>
                <w:rFonts w:ascii="Arial" w:eastAsia="Arial" w:hAnsi="Arial" w:cs="Arial"/>
                <w:sz w:val="20"/>
                <w:szCs w:val="20"/>
              </w:rPr>
              <w:t>ças</w:t>
            </w:r>
          </w:p>
        </w:tc>
      </w:tr>
    </w:tbl>
    <w:p w14:paraId="66217862" w14:textId="77777777" w:rsidR="00623E9F" w:rsidRPr="000E796C" w:rsidRDefault="00623E9F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C0D36DB" w14:textId="77777777" w:rsidR="00623E9F" w:rsidRPr="00835509" w:rsidRDefault="00C5788B">
      <w:pPr>
        <w:ind w:left="-2" w:firstLine="0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Dúvidas relacionadas ao processo de compra e contratação de serviços:</w:t>
      </w:r>
    </w:p>
    <w:p w14:paraId="21FE6F04" w14:textId="77777777" w:rsidR="00623E9F" w:rsidRPr="00835509" w:rsidRDefault="00C5788B">
      <w:pPr>
        <w:ind w:left="-2" w:firstLine="0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Divisão de Aquisição de Bens e Serviços, (31) 3319-7043.</w:t>
      </w:r>
    </w:p>
    <w:p w14:paraId="38F59EE1" w14:textId="77777777" w:rsidR="00623E9F" w:rsidRPr="00835509" w:rsidRDefault="00623E9F">
      <w:pPr>
        <w:ind w:hanging="2"/>
        <w:jc w:val="both"/>
        <w:rPr>
          <w:rFonts w:ascii="Arial" w:eastAsia="Arial" w:hAnsi="Arial" w:cs="Arial"/>
          <w:sz w:val="18"/>
          <w:szCs w:val="18"/>
        </w:rPr>
      </w:pPr>
    </w:p>
    <w:p w14:paraId="41DD00F2" w14:textId="77777777" w:rsidR="00623E9F" w:rsidRPr="00835509" w:rsidRDefault="00C5788B">
      <w:pPr>
        <w:ind w:hanging="2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Dúvidas relacionadas às notas de empenho:</w:t>
      </w:r>
    </w:p>
    <w:p w14:paraId="567A0A45" w14:textId="77777777" w:rsidR="00623E9F" w:rsidRPr="00835509" w:rsidRDefault="00C5788B">
      <w:pPr>
        <w:ind w:hanging="2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Divisão de Orçamento, (31) 3319-7029.</w:t>
      </w:r>
    </w:p>
    <w:p w14:paraId="22E8E869" w14:textId="77777777" w:rsidR="00623E9F" w:rsidRPr="00835509" w:rsidRDefault="00623E9F">
      <w:pPr>
        <w:ind w:hanging="2"/>
        <w:jc w:val="both"/>
        <w:rPr>
          <w:rFonts w:ascii="Arial" w:eastAsia="Arial" w:hAnsi="Arial" w:cs="Arial"/>
          <w:sz w:val="18"/>
          <w:szCs w:val="18"/>
        </w:rPr>
      </w:pPr>
    </w:p>
    <w:p w14:paraId="5C28DAD6" w14:textId="77777777" w:rsidR="00623E9F" w:rsidRPr="00835509" w:rsidRDefault="00C5788B">
      <w:pPr>
        <w:ind w:hanging="2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Dúvidas relacionadas à nota fiscal e seu pagamento:</w:t>
      </w:r>
    </w:p>
    <w:p w14:paraId="51448453" w14:textId="67B896FE" w:rsidR="00623E9F" w:rsidRPr="00835509" w:rsidRDefault="00C5788B" w:rsidP="00A309A6">
      <w:pPr>
        <w:ind w:hanging="2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Divisão de Finanças, (31) 3319-7038 ou (31) 3319-7039.</w:t>
      </w:r>
    </w:p>
    <w:sectPr w:rsidR="00623E9F" w:rsidRPr="00835509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284" w:right="1701" w:bottom="28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C1094" w14:textId="77777777" w:rsidR="00DA5876" w:rsidRDefault="00DA5876">
      <w:r>
        <w:separator/>
      </w:r>
    </w:p>
  </w:endnote>
  <w:endnote w:type="continuationSeparator" w:id="0">
    <w:p w14:paraId="72A405C2" w14:textId="77777777" w:rsidR="00DA5876" w:rsidRDefault="00DA5876">
      <w:r>
        <w:continuationSeparator/>
      </w:r>
    </w:p>
  </w:endnote>
  <w:endnote w:id="1">
    <w:p w14:paraId="11667B2F" w14:textId="5DAA0443" w:rsidR="00A309A6" w:rsidRPr="00835509" w:rsidRDefault="00A309A6" w:rsidP="00A309A6">
      <w:pPr>
        <w:pStyle w:val="Textodenotadefim"/>
        <w:jc w:val="both"/>
        <w:rPr>
          <w:rFonts w:ascii="Arial" w:hAnsi="Arial" w:cs="Arial"/>
          <w:sz w:val="18"/>
          <w:szCs w:val="18"/>
        </w:rPr>
      </w:pPr>
      <w:r w:rsidRPr="00835509">
        <w:rPr>
          <w:rStyle w:val="Refdenotadefim"/>
          <w:rFonts w:ascii="Arial" w:hAnsi="Arial" w:cs="Arial"/>
          <w:b/>
          <w:sz w:val="18"/>
          <w:szCs w:val="18"/>
        </w:rPr>
        <w:endnoteRef/>
      </w:r>
      <w:r w:rsidRPr="00835509">
        <w:rPr>
          <w:rFonts w:ascii="Arial" w:hAnsi="Arial" w:cs="Arial"/>
          <w:sz w:val="18"/>
          <w:szCs w:val="18"/>
        </w:rPr>
        <w:t xml:space="preserve"> A identificação visual de todas as modificações no Termo de Referência deve seguir o seguinte padrão abaixo: </w:t>
      </w:r>
    </w:p>
    <w:p w14:paraId="5E7269DC" w14:textId="77777777" w:rsidR="00835509" w:rsidRPr="00835509" w:rsidRDefault="00835509" w:rsidP="00A309A6">
      <w:pPr>
        <w:pStyle w:val="Textodenotadefim"/>
        <w:jc w:val="both"/>
        <w:rPr>
          <w:rFonts w:ascii="Arial" w:hAnsi="Arial" w:cs="Arial"/>
          <w:sz w:val="18"/>
          <w:szCs w:val="18"/>
        </w:rPr>
      </w:pPr>
    </w:p>
    <w:p w14:paraId="79F7E72A" w14:textId="77777777" w:rsidR="00A309A6" w:rsidRPr="00835509" w:rsidRDefault="00A309A6" w:rsidP="00A309A6">
      <w:pPr>
        <w:pStyle w:val="Textodenotadefim"/>
        <w:ind w:left="2"/>
        <w:jc w:val="both"/>
        <w:rPr>
          <w:rFonts w:ascii="Arial" w:hAnsi="Arial" w:cs="Arial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-Supressões: </w:t>
      </w:r>
      <w:r w:rsidRPr="00835509">
        <w:rPr>
          <w:rFonts w:ascii="Arial" w:hAnsi="Arial" w:cs="Arial"/>
          <w:sz w:val="18"/>
          <w:szCs w:val="18"/>
          <w:u w:val="single"/>
        </w:rPr>
        <w:t>texto tachado</w:t>
      </w:r>
    </w:p>
    <w:p w14:paraId="366C2288" w14:textId="77777777" w:rsidR="00A309A6" w:rsidRPr="00835509" w:rsidRDefault="00A309A6" w:rsidP="00A309A6">
      <w:pPr>
        <w:pStyle w:val="Textodenotadefim"/>
        <w:ind w:left="2"/>
        <w:jc w:val="both"/>
        <w:rPr>
          <w:rFonts w:ascii="Arial" w:hAnsi="Arial" w:cs="Arial"/>
          <w:color w:val="FF0000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-Inclusões: </w:t>
      </w:r>
      <w:r w:rsidRPr="00835509">
        <w:rPr>
          <w:rFonts w:ascii="Arial" w:hAnsi="Arial" w:cs="Arial"/>
          <w:color w:val="FF0000"/>
          <w:sz w:val="18"/>
          <w:szCs w:val="18"/>
        </w:rPr>
        <w:t>vermelho</w:t>
      </w:r>
    </w:p>
    <w:p w14:paraId="6D758103" w14:textId="77777777" w:rsidR="00A309A6" w:rsidRPr="00835509" w:rsidRDefault="00A309A6" w:rsidP="00A309A6">
      <w:pPr>
        <w:pStyle w:val="Textodenotadefim"/>
        <w:ind w:left="2"/>
        <w:jc w:val="both"/>
        <w:rPr>
          <w:rFonts w:ascii="Arial" w:hAnsi="Arial" w:cs="Arial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-Adaptações/alterações/ajustes: </w:t>
      </w:r>
      <w:r w:rsidRPr="00835509">
        <w:rPr>
          <w:rFonts w:ascii="Arial" w:hAnsi="Arial" w:cs="Arial"/>
          <w:color w:val="00B050"/>
          <w:sz w:val="18"/>
          <w:szCs w:val="18"/>
        </w:rPr>
        <w:t>verde</w:t>
      </w:r>
    </w:p>
    <w:p w14:paraId="4FE3467A" w14:textId="77777777" w:rsidR="00A309A6" w:rsidRPr="00835509" w:rsidRDefault="00A309A6" w:rsidP="00A309A6">
      <w:pPr>
        <w:pStyle w:val="Textodenotadefim"/>
        <w:ind w:left="2"/>
        <w:jc w:val="both"/>
        <w:rPr>
          <w:rFonts w:ascii="Arial" w:hAnsi="Arial" w:cs="Arial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-Preenchimento de lacunas: </w:t>
      </w:r>
      <w:r w:rsidRPr="00835509">
        <w:rPr>
          <w:rFonts w:ascii="Arial" w:hAnsi="Arial" w:cs="Arial"/>
          <w:color w:val="0070C0"/>
          <w:sz w:val="18"/>
          <w:szCs w:val="18"/>
        </w:rPr>
        <w:t>azul</w:t>
      </w:r>
    </w:p>
    <w:p w14:paraId="5282C715" w14:textId="03E32D4F" w:rsidR="00A309A6" w:rsidRPr="00835509" w:rsidRDefault="00A309A6" w:rsidP="00835509">
      <w:pPr>
        <w:pStyle w:val="Textodenotadefim"/>
        <w:ind w:left="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-Justificativas, que devem ser transcritas abaixo de cada item modificado: </w:t>
      </w:r>
      <w:r w:rsidRPr="00835509">
        <w:rPr>
          <w:rFonts w:ascii="Arial" w:hAnsi="Arial" w:cs="Arial"/>
          <w:color w:val="808080" w:themeColor="background1" w:themeShade="80"/>
          <w:sz w:val="18"/>
          <w:szCs w:val="18"/>
        </w:rPr>
        <w:t>cinza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757E" w14:textId="77777777" w:rsidR="00623E9F" w:rsidRDefault="00623E9F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2690B" w14:textId="77777777" w:rsidR="00623E9F" w:rsidRDefault="00C5788B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271C6E" wp14:editId="037AACD0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5886450" cy="0"/>
              <wp:effectExtent l="0" t="4763" r="0" b="4763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_x0000_s1026" o:spid="_x0000_s1026" o:spt="20" style="position:absolute;left:0pt;margin-left:0pt;margin-top:9.6pt;height:0pt;width:463.5pt;z-index:251660288;mso-width-relative:page;mso-height-relative:page;" filled="f" stroked="t" coordsize="21600,21600" o:gfxdata="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Bqv29MAAAAGAQAADwAAAAAAAAABACAAAAAi&#10;AAAAZHJzL2Rvd25yZXYueG1sUEsBAhQAFAAAAAgAh07iQI0q4MvWAQAAugMAAA4AAAAAAAAAAQAg&#10;AAAAIgEAAGRycy9lMm9Eb2MueG1sUEsFBgAAAAAGAAYAWQEAAGo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1C46AAB1" w14:textId="77777777" w:rsidR="00A309A6" w:rsidRPr="00C264C3" w:rsidRDefault="00A309A6" w:rsidP="00A309A6">
    <w:pPr>
      <w:tabs>
        <w:tab w:val="left" w:pos="3435"/>
        <w:tab w:val="center" w:pos="4419"/>
        <w:tab w:val="right" w:pos="8838"/>
      </w:tabs>
      <w:ind w:left="2" w:hanging="2"/>
      <w:rPr>
        <w:rFonts w:ascii="Arial" w:hAnsi="Arial" w:cs="Arial"/>
        <w:sz w:val="16"/>
        <w:szCs w:val="16"/>
      </w:rPr>
    </w:pPr>
    <w:r w:rsidRPr="00C264C3">
      <w:rPr>
        <w:rFonts w:ascii="Arial" w:hAnsi="Arial" w:cs="Arial"/>
        <w:sz w:val="16"/>
        <w:szCs w:val="16"/>
      </w:rPr>
      <w:t>MODELO AGU ADAPTADO</w:t>
    </w:r>
  </w:p>
  <w:p w14:paraId="5E0F1C72" w14:textId="77777777" w:rsidR="00A309A6" w:rsidRPr="005B33AD" w:rsidRDefault="00A309A6" w:rsidP="00A309A6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16"/>
        <w:szCs w:val="16"/>
      </w:rPr>
    </w:pPr>
    <w:r w:rsidRPr="005B33AD">
      <w:rPr>
        <w:rFonts w:ascii="Arial" w:eastAsia="Arial" w:hAnsi="Arial" w:cs="Arial"/>
        <w:color w:val="000000"/>
        <w:sz w:val="16"/>
        <w:szCs w:val="16"/>
      </w:rPr>
      <w:t>CEFET-MG/CLOG/DIAQ</w:t>
    </w:r>
  </w:p>
  <w:p w14:paraId="04C31A95" w14:textId="4FBFDFBF" w:rsidR="00A309A6" w:rsidRPr="005B33AD" w:rsidRDefault="00A309A6" w:rsidP="00A309A6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16"/>
        <w:szCs w:val="16"/>
      </w:rPr>
    </w:pPr>
    <w:r w:rsidRPr="005B33AD">
      <w:rPr>
        <w:rFonts w:ascii="Arial" w:eastAsia="Arial" w:hAnsi="Arial" w:cs="Arial"/>
        <w:color w:val="000000"/>
        <w:sz w:val="16"/>
        <w:szCs w:val="16"/>
      </w:rPr>
      <w:t xml:space="preserve">ATUALIZAÇÃO: </w:t>
    </w:r>
    <w:r w:rsidR="0077623E">
      <w:rPr>
        <w:rFonts w:ascii="Arial" w:eastAsia="Arial" w:hAnsi="Arial" w:cs="Arial"/>
        <w:color w:val="000000"/>
        <w:sz w:val="16"/>
        <w:szCs w:val="16"/>
      </w:rPr>
      <w:t>23/09</w:t>
    </w:r>
    <w:r w:rsidRPr="005B33AD">
      <w:rPr>
        <w:rFonts w:ascii="Arial" w:eastAsia="Arial" w:hAnsi="Arial" w:cs="Arial"/>
        <w:color w:val="000000"/>
        <w:sz w:val="16"/>
        <w:szCs w:val="16"/>
      </w:rPr>
      <w:t>/2025</w:t>
    </w:r>
  </w:p>
  <w:p w14:paraId="12648F44" w14:textId="77777777" w:rsidR="00623E9F" w:rsidRDefault="00623E9F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F558" w14:textId="77777777" w:rsidR="00623E9F" w:rsidRDefault="00623E9F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11A2" w14:textId="77777777" w:rsidR="00DA5876" w:rsidRDefault="00DA5876">
      <w:r>
        <w:separator/>
      </w:r>
    </w:p>
  </w:footnote>
  <w:footnote w:type="continuationSeparator" w:id="0">
    <w:p w14:paraId="5D64C548" w14:textId="77777777" w:rsidR="00DA5876" w:rsidRDefault="00DA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0572" w14:textId="77777777" w:rsidR="00623E9F" w:rsidRDefault="00623E9F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3ADA9" w14:textId="65E13B10" w:rsidR="00623E9F" w:rsidRDefault="00623E9F">
    <w:pPr>
      <w:tabs>
        <w:tab w:val="center" w:pos="4252"/>
        <w:tab w:val="right" w:pos="8504"/>
      </w:tabs>
      <w:ind w:firstLine="0"/>
      <w:jc w:val="center"/>
      <w:rPr>
        <w:rFonts w:ascii="Arial" w:eastAsia="Arial" w:hAnsi="Arial" w:cs="Arial"/>
        <w:b/>
        <w:sz w:val="20"/>
        <w:szCs w:val="20"/>
      </w:rPr>
    </w:pPr>
  </w:p>
  <w:p w14:paraId="4F2A08A1" w14:textId="414A9920" w:rsidR="00623E9F" w:rsidRDefault="00C5788B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34697D1" wp14:editId="5321A5CD">
          <wp:simplePos x="0" y="0"/>
          <wp:positionH relativeFrom="margin">
            <wp:align>center</wp:align>
          </wp:positionH>
          <wp:positionV relativeFrom="page">
            <wp:posOffset>144780</wp:posOffset>
          </wp:positionV>
          <wp:extent cx="960755" cy="631825"/>
          <wp:effectExtent l="0" t="0" r="0" b="0"/>
          <wp:wrapTopAndBottom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75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z w:val="22"/>
        <w:szCs w:val="22"/>
      </w:rPr>
      <w:t>MINISTÉRIO DA EDUCAÇÃO</w:t>
    </w:r>
  </w:p>
  <w:p w14:paraId="1A99F955" w14:textId="77777777" w:rsidR="00623E9F" w:rsidRDefault="00C5788B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CENTRO FEDERAL DE EDUCAÇÃO TECNOLÓGICA DE MINAS GERAIS</w:t>
    </w:r>
  </w:p>
  <w:p w14:paraId="1FFEFA7D" w14:textId="77777777" w:rsidR="00623E9F" w:rsidRDefault="00C5788B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DIVISÃO DE AQUISIÇÃO DE BENS E SERVIÇOS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10211" w14:textId="77777777" w:rsidR="00623E9F" w:rsidRDefault="00623E9F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5F8"/>
    <w:multiLevelType w:val="multilevel"/>
    <w:tmpl w:val="DEB215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0B1115"/>
    <w:multiLevelType w:val="multilevel"/>
    <w:tmpl w:val="0D0B1115"/>
    <w:lvl w:ilvl="0">
      <w:start w:val="1"/>
      <w:numFmt w:val="decimal"/>
      <w:lvlText w:val="%1"/>
      <w:lvlJc w:val="left"/>
      <w:pPr>
        <w:ind w:left="432" w:hanging="432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142F120F"/>
    <w:multiLevelType w:val="multilevel"/>
    <w:tmpl w:val="CB7CDF84"/>
    <w:lvl w:ilvl="0">
      <w:start w:val="17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85" w:hanging="705"/>
      </w:pPr>
      <w:rPr>
        <w:rFonts w:hint="default"/>
        <w:b/>
        <w:sz w:val="22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6CF2E10"/>
    <w:multiLevelType w:val="multilevel"/>
    <w:tmpl w:val="2B548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7705EEB"/>
    <w:multiLevelType w:val="multilevel"/>
    <w:tmpl w:val="124C667C"/>
    <w:lvl w:ilvl="0">
      <w:start w:val="1"/>
      <w:numFmt w:val="decimal"/>
      <w:lvlText w:val="%1"/>
      <w:lvlJc w:val="left"/>
      <w:pPr>
        <w:ind w:left="432" w:hanging="432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4971" w:hanging="576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1D3941F4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6" w15:restartNumberingAfterBreak="0">
    <w:nsid w:val="1F3E437A"/>
    <w:multiLevelType w:val="multilevel"/>
    <w:tmpl w:val="BE6A9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364D6E3B"/>
    <w:multiLevelType w:val="multilevel"/>
    <w:tmpl w:val="9182C58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390949BF"/>
    <w:multiLevelType w:val="hybridMultilevel"/>
    <w:tmpl w:val="CFFC86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8601B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0" w15:restartNumberingAfterBreak="0">
    <w:nsid w:val="44010D65"/>
    <w:multiLevelType w:val="multilevel"/>
    <w:tmpl w:val="E6B6543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  <w:b/>
        <w:bCs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885339"/>
    <w:multiLevelType w:val="hybridMultilevel"/>
    <w:tmpl w:val="D99020F6"/>
    <w:lvl w:ilvl="0" w:tplc="0416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44AD593F"/>
    <w:multiLevelType w:val="multilevel"/>
    <w:tmpl w:val="9D50B30C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3" w15:restartNumberingAfterBreak="0">
    <w:nsid w:val="470A7B37"/>
    <w:multiLevelType w:val="multilevel"/>
    <w:tmpl w:val="EDD240D0"/>
    <w:lvl w:ilvl="0">
      <w:start w:val="7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6816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4" w15:restartNumberingAfterBreak="0">
    <w:nsid w:val="50656B30"/>
    <w:multiLevelType w:val="multilevel"/>
    <w:tmpl w:val="2B548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56DF67FA"/>
    <w:multiLevelType w:val="multilevel"/>
    <w:tmpl w:val="EF121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6F19D2"/>
    <w:multiLevelType w:val="multilevel"/>
    <w:tmpl w:val="8DA214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14"/>
  </w:num>
  <w:num w:numId="12">
    <w:abstractNumId w:val="10"/>
  </w:num>
  <w:num w:numId="13">
    <w:abstractNumId w:val="1"/>
  </w:num>
  <w:num w:numId="14">
    <w:abstractNumId w:val="15"/>
  </w:num>
  <w:num w:numId="15">
    <w:abstractNumId w:val="16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F7"/>
    <w:rsid w:val="000002D6"/>
    <w:rsid w:val="00002031"/>
    <w:rsid w:val="00026ECF"/>
    <w:rsid w:val="000429B2"/>
    <w:rsid w:val="00070C3B"/>
    <w:rsid w:val="00094A8B"/>
    <w:rsid w:val="000D0057"/>
    <w:rsid w:val="000E063C"/>
    <w:rsid w:val="000E796C"/>
    <w:rsid w:val="000F18BC"/>
    <w:rsid w:val="001331FB"/>
    <w:rsid w:val="00166EE2"/>
    <w:rsid w:val="001E3CC9"/>
    <w:rsid w:val="00231736"/>
    <w:rsid w:val="00255733"/>
    <w:rsid w:val="002B3C3A"/>
    <w:rsid w:val="002C0BE9"/>
    <w:rsid w:val="002D03A9"/>
    <w:rsid w:val="00320CA3"/>
    <w:rsid w:val="003462A8"/>
    <w:rsid w:val="00363F33"/>
    <w:rsid w:val="00376823"/>
    <w:rsid w:val="00384189"/>
    <w:rsid w:val="003A711A"/>
    <w:rsid w:val="003C2C89"/>
    <w:rsid w:val="00411811"/>
    <w:rsid w:val="004215CC"/>
    <w:rsid w:val="0043048A"/>
    <w:rsid w:val="00437011"/>
    <w:rsid w:val="004537D2"/>
    <w:rsid w:val="00456298"/>
    <w:rsid w:val="00483178"/>
    <w:rsid w:val="0049055A"/>
    <w:rsid w:val="0049143A"/>
    <w:rsid w:val="004A4D2B"/>
    <w:rsid w:val="004A78EE"/>
    <w:rsid w:val="004C08D9"/>
    <w:rsid w:val="004C0AE0"/>
    <w:rsid w:val="004D33EC"/>
    <w:rsid w:val="004F3318"/>
    <w:rsid w:val="005344F9"/>
    <w:rsid w:val="005531C0"/>
    <w:rsid w:val="00554C9D"/>
    <w:rsid w:val="00583FB9"/>
    <w:rsid w:val="005906E3"/>
    <w:rsid w:val="005D1C8F"/>
    <w:rsid w:val="005D591B"/>
    <w:rsid w:val="005D5C07"/>
    <w:rsid w:val="00602829"/>
    <w:rsid w:val="006063A9"/>
    <w:rsid w:val="00616A0E"/>
    <w:rsid w:val="00617167"/>
    <w:rsid w:val="00623E9F"/>
    <w:rsid w:val="00647477"/>
    <w:rsid w:val="00677152"/>
    <w:rsid w:val="006B4C86"/>
    <w:rsid w:val="006B5063"/>
    <w:rsid w:val="006D011F"/>
    <w:rsid w:val="006D4B1C"/>
    <w:rsid w:val="006E27A0"/>
    <w:rsid w:val="006F55F4"/>
    <w:rsid w:val="0071642D"/>
    <w:rsid w:val="007410D9"/>
    <w:rsid w:val="00753E3C"/>
    <w:rsid w:val="00770BD9"/>
    <w:rsid w:val="0077623E"/>
    <w:rsid w:val="007779AA"/>
    <w:rsid w:val="00817E00"/>
    <w:rsid w:val="00835509"/>
    <w:rsid w:val="008662A6"/>
    <w:rsid w:val="00876EC6"/>
    <w:rsid w:val="008864E6"/>
    <w:rsid w:val="008900B7"/>
    <w:rsid w:val="008A23F7"/>
    <w:rsid w:val="008B76E7"/>
    <w:rsid w:val="008C5CD9"/>
    <w:rsid w:val="008C7A5B"/>
    <w:rsid w:val="008F4893"/>
    <w:rsid w:val="00902C1E"/>
    <w:rsid w:val="00905E2B"/>
    <w:rsid w:val="00925903"/>
    <w:rsid w:val="00936E8A"/>
    <w:rsid w:val="0095039C"/>
    <w:rsid w:val="0096269A"/>
    <w:rsid w:val="00987F4E"/>
    <w:rsid w:val="009A3107"/>
    <w:rsid w:val="009A7ECE"/>
    <w:rsid w:val="009B4D23"/>
    <w:rsid w:val="009D2E17"/>
    <w:rsid w:val="009E19A5"/>
    <w:rsid w:val="009F4FD5"/>
    <w:rsid w:val="00A12802"/>
    <w:rsid w:val="00A309A6"/>
    <w:rsid w:val="00A36B22"/>
    <w:rsid w:val="00A6456C"/>
    <w:rsid w:val="00A825CA"/>
    <w:rsid w:val="00AA2AAF"/>
    <w:rsid w:val="00AB3611"/>
    <w:rsid w:val="00AB667F"/>
    <w:rsid w:val="00AF489D"/>
    <w:rsid w:val="00B11158"/>
    <w:rsid w:val="00B2194A"/>
    <w:rsid w:val="00B5104C"/>
    <w:rsid w:val="00B6703D"/>
    <w:rsid w:val="00B7518C"/>
    <w:rsid w:val="00BB2F97"/>
    <w:rsid w:val="00BC375B"/>
    <w:rsid w:val="00C35035"/>
    <w:rsid w:val="00C57836"/>
    <w:rsid w:val="00C5788B"/>
    <w:rsid w:val="00C635CF"/>
    <w:rsid w:val="00C75750"/>
    <w:rsid w:val="00C844F5"/>
    <w:rsid w:val="00CB0CC1"/>
    <w:rsid w:val="00CC025E"/>
    <w:rsid w:val="00CC48D0"/>
    <w:rsid w:val="00CE6D0F"/>
    <w:rsid w:val="00D03288"/>
    <w:rsid w:val="00D24020"/>
    <w:rsid w:val="00D25626"/>
    <w:rsid w:val="00D32D15"/>
    <w:rsid w:val="00DA5876"/>
    <w:rsid w:val="00DB4B50"/>
    <w:rsid w:val="00DB54C2"/>
    <w:rsid w:val="00DD75CE"/>
    <w:rsid w:val="00E35FAE"/>
    <w:rsid w:val="00E36061"/>
    <w:rsid w:val="00E4404D"/>
    <w:rsid w:val="00E526CE"/>
    <w:rsid w:val="00E601C9"/>
    <w:rsid w:val="00E74076"/>
    <w:rsid w:val="00EA1105"/>
    <w:rsid w:val="00EC7647"/>
    <w:rsid w:val="00F159C3"/>
    <w:rsid w:val="00F443DF"/>
    <w:rsid w:val="00F4517D"/>
    <w:rsid w:val="00F809A3"/>
    <w:rsid w:val="00FB1FE0"/>
    <w:rsid w:val="00FC7A0C"/>
    <w:rsid w:val="00FD287C"/>
    <w:rsid w:val="00FD5240"/>
    <w:rsid w:val="0AF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1CF2"/>
  <w15:docId w15:val="{D964E359-5D56-4A8D-8322-A2AB8BE2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hanging="1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tulo">
    <w:name w:val="Title"/>
    <w:basedOn w:val="Normal"/>
    <w:next w:val="Normal"/>
    <w:pPr>
      <w:spacing w:before="120"/>
      <w:ind w:left="360"/>
      <w:jc w:val="center"/>
    </w:pPr>
    <w:rPr>
      <w:rFonts w:ascii="Arial" w:eastAsia="Arial" w:hAnsi="Arial" w:cs="Arial"/>
      <w:b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70" w:type="dxa"/>
        <w:right w:w="70" w:type="dxa"/>
      </w:tblCellMar>
    </w:tblPr>
  </w:style>
  <w:style w:type="character" w:customStyle="1" w:styleId="TextodenotadefimChar">
    <w:name w:val="Texto de nota de fim Char"/>
    <w:basedOn w:val="Fontepargpadro"/>
    <w:link w:val="Textodenotadefim"/>
    <w:uiPriority w:val="99"/>
    <w:qFormat/>
    <w:rPr>
      <w:sz w:val="20"/>
      <w:szCs w:val="20"/>
    </w:rPr>
  </w:style>
  <w:style w:type="paragraph" w:styleId="PargrafodaLista">
    <w:name w:val="List Paragraph"/>
    <w:basedOn w:val="Normal"/>
    <w:uiPriority w:val="99"/>
    <w:rsid w:val="00CB0CC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809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809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809A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09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09A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B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B22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62A8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26EC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C844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sulta-crf.caixa.gov.br/consultacrf/pages/consultaEmpregador.jsf" TargetMode="External"/><Relationship Id="rId21" Type="http://schemas.openxmlformats.org/officeDocument/2006/relationships/hyperlink" Target="https://www.slog.cefetmg.br/formularios-e-outros-docs/" TargetMode="External"/><Relationship Id="rId42" Type="http://schemas.openxmlformats.org/officeDocument/2006/relationships/hyperlink" Target="https://www.gov.br/compras/pt-br/sistemas/conheca-o-compras/estudos-tecnicos-preliminares-etp-1" TargetMode="External"/><Relationship Id="rId47" Type="http://schemas.openxmlformats.org/officeDocument/2006/relationships/hyperlink" Target="https://www.planalto.gov.br/ccivil_03/_ato2023-2026/2024/decreto/d12343.htm" TargetMode="External"/><Relationship Id="rId63" Type="http://schemas.openxmlformats.org/officeDocument/2006/relationships/hyperlink" Target="https://www.planalto.gov.br/ccivil_03/_ato2019-2022/2021/lei/l14133.htm" TargetMode="External"/><Relationship Id="rId68" Type="http://schemas.openxmlformats.org/officeDocument/2006/relationships/hyperlink" Target="https://www.planalto.gov.br/ccivil_03/_ato2019-2022/2021/lei/l14133.htm" TargetMode="External"/><Relationship Id="rId16" Type="http://schemas.openxmlformats.org/officeDocument/2006/relationships/hyperlink" Target="https://www.planalto.gov.br/ccivil_03/_ato2019-2022/2021/lei/l14133.htm" TargetMode="External"/><Relationship Id="rId11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4" Type="http://schemas.openxmlformats.org/officeDocument/2006/relationships/hyperlink" Target="https://solucoes.receita.fazenda.gov.br/Servicos/certidaointernet/PJ/Emitir" TargetMode="External"/><Relationship Id="rId32" Type="http://schemas.openxmlformats.org/officeDocument/2006/relationships/hyperlink" Target="https://www.planalto.gov.br/ccivil_03/_ato2023-2026/2024/decreto/d12343.htm" TargetMode="External"/><Relationship Id="rId37" Type="http://schemas.openxmlformats.org/officeDocument/2006/relationships/hyperlink" Target="https://www.slog.cefetmg.br/formularios-e-outros-docs/" TargetMode="External"/><Relationship Id="rId40" Type="http://schemas.openxmlformats.org/officeDocument/2006/relationships/hyperlink" Target="https://www.planalto.gov.br/ccivil_03/leis/2002/l10522.htm" TargetMode="External"/><Relationship Id="rId45" Type="http://schemas.openxmlformats.org/officeDocument/2006/relationships/hyperlink" Target="https://www.comprasnet.gov.br/seguro/loginPortalUASG.asp" TargetMode="External"/><Relationship Id="rId53" Type="http://schemas.openxmlformats.org/officeDocument/2006/relationships/hyperlink" Target="https://www.gov.br/compras/pt-br/acesso-a-informacao/manuais/manual-fase-interna/manual-tr-digital/Manual-Termo-de-Referencia-Digital/view" TargetMode="External"/><Relationship Id="rId58" Type="http://schemas.openxmlformats.org/officeDocument/2006/relationships/hyperlink" Target="https://www.planalto.gov.br/ccivil_03/_ato2019-2022/2021/lei/l14133.htm" TargetMode="External"/><Relationship Id="rId66" Type="http://schemas.openxmlformats.org/officeDocument/2006/relationships/hyperlink" Target="https://www.planalto.gov.br/ccivil_03/_ato2019-2022/2021/lei/l14133.htm" TargetMode="External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hyperlink" Target="https://www.gov.br/compras/pt-br/acesso-a-informacao/legislacao/instrucoes-normativas/instrucao-normativa-no-01-de-19-de-janeiro-de-2010" TargetMode="External"/><Relationship Id="rId19" Type="http://schemas.openxmlformats.org/officeDocument/2006/relationships/hyperlink" Target="https://www.planalto.gov.br/ccivil_03/_ato2019-2022/2022/decreto/D10947.htm" TargetMode="External"/><Relationship Id="rId14" Type="http://schemas.openxmlformats.org/officeDocument/2006/relationships/hyperlink" Target="https://www.planalto.gov.br/ccivil_03/_ato2023-2026/2024/decreto/d12343.htm" TargetMode="External"/><Relationship Id="rId22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7" Type="http://schemas.openxmlformats.org/officeDocument/2006/relationships/hyperlink" Target="https://consulta-crf.caixa.gov.br/consultacrf/pages/consultaEmpregador.jsf" TargetMode="External"/><Relationship Id="rId30" Type="http://schemas.openxmlformats.org/officeDocument/2006/relationships/hyperlink" Target="https://certidoes.cgu.gov.br/" TargetMode="External"/><Relationship Id="rId35" Type="http://schemas.openxmlformats.org/officeDocument/2006/relationships/hyperlink" Target="https://www.planalto.gov.br/ccivil_03/_ato2019-2022/2021/lei/l14133.htm" TargetMode="External"/><Relationship Id="rId43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48" Type="http://schemas.openxmlformats.org/officeDocument/2006/relationships/hyperlink" Target="https://www.planalto.gov.br/ccivil_03/_ato2019-2022/2021/lei/l14133.htm" TargetMode="External"/><Relationship Id="rId56" Type="http://schemas.openxmlformats.org/officeDocument/2006/relationships/hyperlink" Target="https://www.planalto.gov.br/ccivil_03/_ato2019-2022/2021/lei/l14133.htm" TargetMode="External"/><Relationship Id="rId64" Type="http://schemas.openxmlformats.org/officeDocument/2006/relationships/hyperlink" Target="https://www.planalto.gov.br/ccivil_03/_ato2019-2022/2021/lei/l14133.htm" TargetMode="External"/><Relationship Id="rId69" Type="http://schemas.openxmlformats.org/officeDocument/2006/relationships/hyperlink" Target="https://www.planalto.gov.br/ccivil_03/_ato2019-2022/2021/lei/l14133.htm" TargetMode="External"/><Relationship Id="rId77" Type="http://schemas.openxmlformats.org/officeDocument/2006/relationships/glossaryDocument" Target="glossary/document.xml"/><Relationship Id="rId8" Type="http://schemas.openxmlformats.org/officeDocument/2006/relationships/hyperlink" Target="https://www.gov.br/governodigital/pt-br/contratacoes-de-tic/catalogos-de-solucoes-de-tic-com-condicoes-padronizadas-para-licenciamento-de-software" TargetMode="External"/><Relationship Id="rId51" Type="http://schemas.openxmlformats.org/officeDocument/2006/relationships/hyperlink" Target="https://www.planalto.gov.br/ccivil_03/_ato2019-2022/2021/lei/l14133.htm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planalto.gov.br/ccivil_03/_ato2019-2022/2021/lei/l14133.htm" TargetMode="External"/><Relationship Id="rId17" Type="http://schemas.openxmlformats.org/officeDocument/2006/relationships/hyperlink" Target="https://pncp.gov.br/app/pca/17220203000196/2025/1" TargetMode="External"/><Relationship Id="rId25" Type="http://schemas.openxmlformats.org/officeDocument/2006/relationships/hyperlink" Target="https://solucoes.receita.fazenda.gov.br/Servicos/certidaointernet/PF/Emitir" TargetMode="External"/><Relationship Id="rId33" Type="http://schemas.openxmlformats.org/officeDocument/2006/relationships/hyperlink" Target="https://www.planalto.gov.br/ccivil_03/_ato2023-2026/2024/decreto/d12343.htm" TargetMode="External"/><Relationship Id="rId38" Type="http://schemas.openxmlformats.org/officeDocument/2006/relationships/hyperlink" Target="https://www.slog.cefetmg.br/formularios-e-outros-docs/" TargetMode="External"/><Relationship Id="rId46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59" Type="http://schemas.openxmlformats.org/officeDocument/2006/relationships/hyperlink" Target="https://www.gov.br/agu/pt-br/assuntos-1/Publicacoes/cartilhas/guia-nacional-de-contratacoes-sustentaveis-2024.pdf" TargetMode="External"/><Relationship Id="rId67" Type="http://schemas.openxmlformats.org/officeDocument/2006/relationships/hyperlink" Target="https://www.planalto.gov.br/ccivil_03/_ato2019-2022/2021/lei/l14133.htm" TargetMode="External"/><Relationship Id="rId20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1" Type="http://schemas.openxmlformats.org/officeDocument/2006/relationships/hyperlink" Target="mailto:jamile@cefetmg.br" TargetMode="External"/><Relationship Id="rId54" Type="http://schemas.openxmlformats.org/officeDocument/2006/relationships/hyperlink" Target="https://www.gov.br/agu/pt-br/composicao/cgu/cgu/guias" TargetMode="External"/><Relationship Id="rId62" Type="http://schemas.openxmlformats.org/officeDocument/2006/relationships/hyperlink" Target="https://www.planalto.gov.br/ccivil_03/_ato2019-2022/2021/lei/l14133.htm" TargetMode="External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lanalto.gov.br/ccivil_03/_ato2019-2022/2022/decreto/D10947.htm" TargetMode="External"/><Relationship Id="rId23" Type="http://schemas.openxmlformats.org/officeDocument/2006/relationships/hyperlink" Target="http://www.dpg.cefetmg.br/gerais/" TargetMode="External"/><Relationship Id="rId28" Type="http://schemas.openxmlformats.org/officeDocument/2006/relationships/hyperlink" Target="https://certidoes.cgu.gov.br/" TargetMode="External"/><Relationship Id="rId36" Type="http://schemas.openxmlformats.org/officeDocument/2006/relationships/hyperlink" Target="https://www.slog.cefetmg.br/formularios-e-outros-docs/" TargetMode="External"/><Relationship Id="rId49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57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hyperlink" Target="https://www.planalto.gov.br/ccivil_03/_ato2019-2022/2021/lei/l14133.htm" TargetMode="External"/><Relationship Id="rId31" Type="http://schemas.openxmlformats.org/officeDocument/2006/relationships/hyperlink" Target="https://www.planalto.gov.br/ccivil_03/leis/l8429.htm" TargetMode="External"/><Relationship Id="rId44" Type="http://schemas.openxmlformats.org/officeDocument/2006/relationships/hyperlink" Target="https://www.gov.br/compras/pt-br/images/conteudo/ArquivosCGNOR/IN-n-05-de-26-de-maio-de-2017---Hiperlink.pdf" TargetMode="External"/><Relationship Id="rId52" Type="http://schemas.openxmlformats.org/officeDocument/2006/relationships/hyperlink" Target="https://www.planalto.gov.br/ccivil_03/_ato2023-2026/2024/decreto/d12343.htm" TargetMode="External"/><Relationship Id="rId60" Type="http://schemas.openxmlformats.org/officeDocument/2006/relationships/hyperlink" Target="https://www.planalto.gov.br/ccivil_03/_ato2019-2022/2021/lei/l14133.htm" TargetMode="External"/><Relationship Id="rId65" Type="http://schemas.openxmlformats.org/officeDocument/2006/relationships/hyperlink" Target="https://www.planalto.gov.br/ccivil_03/_ato2019-2022/2021/lei/l14133.htm" TargetMode="External"/><Relationship Id="rId73" Type="http://schemas.openxmlformats.org/officeDocument/2006/relationships/footer" Target="footer2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o.compras.gov.br/cnbs-web/busca" TargetMode="External"/><Relationship Id="rId13" Type="http://schemas.openxmlformats.org/officeDocument/2006/relationships/hyperlink" Target="https://www.slog.cefetmg.br/guias/" TargetMode="External"/><Relationship Id="rId18" Type="http://schemas.openxmlformats.org/officeDocument/2006/relationships/hyperlink" Target="https://www.planalto.gov.br/ccivil_03/_ato2023-2026/2024/decreto/d12343.htm" TargetMode="External"/><Relationship Id="rId39" Type="http://schemas.openxmlformats.org/officeDocument/2006/relationships/hyperlink" Target="https://cadin.pgfn.gov.br/" TargetMode="External"/><Relationship Id="rId34" Type="http://schemas.openxmlformats.org/officeDocument/2006/relationships/hyperlink" Target="https://www.gov.br/compras/pt-br/acesso-a-informacao/legislacao/instrucoes-normativas/instrucao-normativa-seges-me-no-67-de-8-de-julho-de-2021" TargetMode="External"/><Relationship Id="rId50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55" Type="http://schemas.openxmlformats.org/officeDocument/2006/relationships/hyperlink" Target="https://www.planalto.gov.br/ccivil_03/_ato2019-2022/2021/lei/l14133.htm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hyperlink" Target="https://www.planalto.gov.br/ccivil_03/leis/l8429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84483FD7CE44669BCD0FAC48150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46332-54F7-4E2F-846E-331E9EBD266B}"/>
      </w:docPartPr>
      <w:docPartBody>
        <w:p w:rsidR="00DE5D44" w:rsidRDefault="004C1543" w:rsidP="004C1543">
          <w:pPr>
            <w:pStyle w:val="7184483FD7CE44669BCD0FAC4815034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84F0401D77F47A6879A015D2DE64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D0FB3-3110-4FA2-97D1-A52B4119C63C}"/>
      </w:docPartPr>
      <w:docPartBody>
        <w:p w:rsidR="00DE5D44" w:rsidRDefault="004C1543" w:rsidP="004C1543">
          <w:pPr>
            <w:pStyle w:val="084F0401D77F47A6879A015D2DE6463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DEF86255BD140338A0B41EB67B93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A50AB-2025-4A70-B197-B47CFB3E4C33}"/>
      </w:docPartPr>
      <w:docPartBody>
        <w:p w:rsidR="00DE5D44" w:rsidRDefault="004C1543" w:rsidP="004C1543">
          <w:pPr>
            <w:pStyle w:val="6DEF86255BD140338A0B41EB67B93B76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CB362F6E4DB4B908639EAE2CE4F1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2BE67-4B9D-4003-A26C-3833D3B4C0E4}"/>
      </w:docPartPr>
      <w:docPartBody>
        <w:p w:rsidR="00DE5D44" w:rsidRDefault="004C1543" w:rsidP="004C1543">
          <w:pPr>
            <w:pStyle w:val="1CB362F6E4DB4B908639EAE2CE4F18D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3D79B6BD09E4963A0194A0203106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E2A77-0472-44D5-840C-D07158EF658B}"/>
      </w:docPartPr>
      <w:docPartBody>
        <w:p w:rsidR="00DE5D44" w:rsidRDefault="004C1543" w:rsidP="004C1543">
          <w:pPr>
            <w:pStyle w:val="13D79B6BD09E4963A0194A0203106EE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81E673C2C504D858B8CA2258A3E5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576CC-543F-4543-9BE6-B2C49F20D6D7}"/>
      </w:docPartPr>
      <w:docPartBody>
        <w:p w:rsidR="00DE5D44" w:rsidRDefault="004C1543" w:rsidP="004C1543">
          <w:pPr>
            <w:pStyle w:val="681E673C2C504D858B8CA2258A3E550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23379EA524E4493B1EBE3A612127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288BE-D5DF-409C-B202-34A5F5F3D0F5}"/>
      </w:docPartPr>
      <w:docPartBody>
        <w:p w:rsidR="00DE5D44" w:rsidRDefault="004C1543" w:rsidP="004C1543">
          <w:pPr>
            <w:pStyle w:val="B23379EA524E4493B1EBE3A612127076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2F1AD7C4D784420B46B0A2F089BC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80B1A-77DF-478B-A180-7A96F5AC0896}"/>
      </w:docPartPr>
      <w:docPartBody>
        <w:p w:rsidR="00DE5D44" w:rsidRDefault="004C1543" w:rsidP="004C1543">
          <w:pPr>
            <w:pStyle w:val="82F1AD7C4D784420B46B0A2F089BCB3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48230CA673426A9E6DD8489C0C8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00D7F-7226-4746-A0BB-59CED93EFB11}"/>
      </w:docPartPr>
      <w:docPartBody>
        <w:p w:rsidR="00DE5D44" w:rsidRDefault="004C1543" w:rsidP="004C1543">
          <w:pPr>
            <w:pStyle w:val="2A48230CA673426A9E6DD8489C0C8D4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93FC1DB2E92473DAAA7868BCE809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AE783-9FD1-4D0F-8EDF-163C7F0428A1}"/>
      </w:docPartPr>
      <w:docPartBody>
        <w:p w:rsidR="00DE5D44" w:rsidRDefault="004C1543" w:rsidP="004C1543">
          <w:pPr>
            <w:pStyle w:val="F93FC1DB2E92473DAAA7868BCE80975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58915C132624F8E9F793EFFD9E23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3C64C-13C0-4B9E-9B7D-B5C89EB3B831}"/>
      </w:docPartPr>
      <w:docPartBody>
        <w:p w:rsidR="00DE5D44" w:rsidRDefault="004C1543" w:rsidP="004C1543">
          <w:pPr>
            <w:pStyle w:val="558915C132624F8E9F793EFFD9E23A28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B0BC7EB80E449D48A11676C4212F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AA39C-6AEB-43E4-AEC0-822D3A0D8B55}"/>
      </w:docPartPr>
      <w:docPartBody>
        <w:p w:rsidR="00DE5D44" w:rsidRDefault="004C1543" w:rsidP="004C1543">
          <w:pPr>
            <w:pStyle w:val="9B0BC7EB80E449D48A11676C4212F33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1A5B5F846944E6985BEBC08A8C18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7AF6B-C520-4F77-A083-9FE4FFB4D4E9}"/>
      </w:docPartPr>
      <w:docPartBody>
        <w:p w:rsidR="00DE5D44" w:rsidRDefault="004C1543" w:rsidP="004C1543">
          <w:pPr>
            <w:pStyle w:val="51A5B5F846944E6985BEBC08A8C1801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3ECF777B32148038DB1DA3750238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D8CF31-18DA-4F78-A799-9891E92AF5C5}"/>
      </w:docPartPr>
      <w:docPartBody>
        <w:p w:rsidR="00DE5D44" w:rsidRDefault="004C1543" w:rsidP="004C1543">
          <w:pPr>
            <w:pStyle w:val="43ECF777B32148038DB1DA37502388F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74C5CA09E4341C9A637026E0604F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5920D-CB8F-4A54-998F-FD0F8CFEF6B1}"/>
      </w:docPartPr>
      <w:docPartBody>
        <w:p w:rsidR="00DE5D44" w:rsidRDefault="004C1543" w:rsidP="004C1543">
          <w:pPr>
            <w:pStyle w:val="A74C5CA09E4341C9A637026E0604F9F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0EC0BA5B8564B07B1EBBAC154F68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5F404-5190-4DFF-BE50-F6678737C57F}"/>
      </w:docPartPr>
      <w:docPartBody>
        <w:p w:rsidR="00DE5D44" w:rsidRDefault="004C1543" w:rsidP="004C1543">
          <w:pPr>
            <w:pStyle w:val="C0EC0BA5B8564B07B1EBBAC154F687C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015A784BB0042399655AC67A6B9C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E1679-0010-4CFD-89F2-DB655BA54FC1}"/>
      </w:docPartPr>
      <w:docPartBody>
        <w:p w:rsidR="00DE5D44" w:rsidRDefault="004C1543" w:rsidP="004C1543">
          <w:pPr>
            <w:pStyle w:val="9015A784BB0042399655AC67A6B9CD6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44B8407D59A4EC08302704AF28E8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582488-D7FB-41A4-85FE-7D657F4D5065}"/>
      </w:docPartPr>
      <w:docPartBody>
        <w:p w:rsidR="00DE5D44" w:rsidRDefault="004C1543" w:rsidP="004C1543">
          <w:pPr>
            <w:pStyle w:val="444B8407D59A4EC08302704AF28E875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01324F314864919BAAC116D1CC96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86103-5666-4CBD-AE14-C64C17E49F41}"/>
      </w:docPartPr>
      <w:docPartBody>
        <w:p w:rsidR="00DE5D44" w:rsidRDefault="004C1543" w:rsidP="004C1543">
          <w:pPr>
            <w:pStyle w:val="F01324F314864919BAAC116D1CC9670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FEF3DC4A50B4A6596B5DA61878AF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29D41-F468-4A0A-A26C-0C568D32988A}"/>
      </w:docPartPr>
      <w:docPartBody>
        <w:p w:rsidR="00DE5D44" w:rsidRDefault="004C1543" w:rsidP="004C1543">
          <w:pPr>
            <w:pStyle w:val="AFEF3DC4A50B4A6596B5DA61878AFBE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4A944B084654688A36DB86D93212D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4BBB0-8EDF-4897-A321-A964FD63313B}"/>
      </w:docPartPr>
      <w:docPartBody>
        <w:p w:rsidR="00DE5D44" w:rsidRDefault="004C1543" w:rsidP="004C1543">
          <w:pPr>
            <w:pStyle w:val="94A944B084654688A36DB86D93212D0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C84A2C2FD6847E4A7B07AD5E97D8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CBF491-7E6D-46CF-932E-36C6569E898B}"/>
      </w:docPartPr>
      <w:docPartBody>
        <w:p w:rsidR="00DE5D44" w:rsidRDefault="004C1543" w:rsidP="004C1543">
          <w:pPr>
            <w:pStyle w:val="1C84A2C2FD6847E4A7B07AD5E97D834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0A1940FC6F941E69713490F1EF3A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7B552-DDF4-4ED4-BD32-CA0FB1E17F1D}"/>
      </w:docPartPr>
      <w:docPartBody>
        <w:p w:rsidR="00DE5D44" w:rsidRDefault="004C1543" w:rsidP="004C1543">
          <w:pPr>
            <w:pStyle w:val="20A1940FC6F941E69713490F1EF3AC1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D1F0BAE86A411EA74ED0D950AB6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42794-B427-4CD4-A294-B3799EAF5BD4}"/>
      </w:docPartPr>
      <w:docPartBody>
        <w:p w:rsidR="00DE5D44" w:rsidRDefault="004C1543" w:rsidP="004C1543">
          <w:pPr>
            <w:pStyle w:val="2AD1F0BAE86A411EA74ED0D950AB692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BBF7041A882400DB19FA204E2EEB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EAD89-6FB5-47DE-AA76-C06CB888A71A}"/>
      </w:docPartPr>
      <w:docPartBody>
        <w:p w:rsidR="00DE5D44" w:rsidRDefault="004C1543" w:rsidP="004C1543">
          <w:pPr>
            <w:pStyle w:val="1BBF7041A882400DB19FA204E2EEB60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72DF84CB54C466DA33C14EDC4BD5D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7FDE6-729E-427D-BDBC-A1CFFC5EA960}"/>
      </w:docPartPr>
      <w:docPartBody>
        <w:p w:rsidR="00DE5D44" w:rsidRDefault="004C1543" w:rsidP="004C1543">
          <w:pPr>
            <w:pStyle w:val="672DF84CB54C466DA33C14EDC4BD5DF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D0BA667C59D426F844186F3FC6415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C3B7D-D857-43A0-85F4-1B2265244B39}"/>
      </w:docPartPr>
      <w:docPartBody>
        <w:p w:rsidR="00DE5D44" w:rsidRDefault="004C1543" w:rsidP="004C1543">
          <w:pPr>
            <w:pStyle w:val="1D0BA667C59D426F844186F3FC64152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B78784352694FEAB4AE6722D7257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621E0-A569-4B96-9115-F33E165F904F}"/>
      </w:docPartPr>
      <w:docPartBody>
        <w:p w:rsidR="00DE5D44" w:rsidRDefault="004C1543" w:rsidP="004C1543">
          <w:pPr>
            <w:pStyle w:val="CB78784352694FEAB4AE6722D7257DC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48B998F68E49B1892CDDD2F22D0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BBEA1-66C1-4B95-A24E-55109AAD2F12}"/>
      </w:docPartPr>
      <w:docPartBody>
        <w:p w:rsidR="00DE5D44" w:rsidRDefault="004C1543" w:rsidP="004C1543">
          <w:pPr>
            <w:pStyle w:val="2A48B998F68E49B1892CDDD2F22D00D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61D04D8E29847CC8A4BDB5977BBD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54CF5-7A30-4E1A-8F9E-0F8CDDDCA50C}"/>
      </w:docPartPr>
      <w:docPartBody>
        <w:p w:rsidR="00DE5D44" w:rsidRDefault="004C1543" w:rsidP="004C1543">
          <w:pPr>
            <w:pStyle w:val="061D04D8E29847CC8A4BDB5977BBDC8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1F6826D6FCA488FB03B2253687D5A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F99DD-B786-4C4E-A715-1D24A796B23F}"/>
      </w:docPartPr>
      <w:docPartBody>
        <w:p w:rsidR="00DE5D44" w:rsidRDefault="004C1543" w:rsidP="004C1543">
          <w:pPr>
            <w:pStyle w:val="61F6826D6FCA488FB03B2253687D5AE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7C462A87625345709E74B7640AEA57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14992-ABF5-4F73-ADB4-159B34AF116C}"/>
      </w:docPartPr>
      <w:docPartBody>
        <w:p w:rsidR="00DE5D44" w:rsidRDefault="004C1543" w:rsidP="004C1543">
          <w:pPr>
            <w:pStyle w:val="7C462A87625345709E74B7640AEA57C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8225CAA75684EDC9FEB422A74A37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8156E-36A2-43F1-9AC4-4D19CE9381C6}"/>
      </w:docPartPr>
      <w:docPartBody>
        <w:p w:rsidR="00DE5D44" w:rsidRDefault="004C1543" w:rsidP="004C1543">
          <w:pPr>
            <w:pStyle w:val="D8225CAA75684EDC9FEB422A74A37A6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4044CE4830A4762B8974FA6F3C77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B8BA0-29FA-4BF8-9E42-CB6B8D38AB67}"/>
      </w:docPartPr>
      <w:docPartBody>
        <w:p w:rsidR="00DE5D44" w:rsidRDefault="004C1543" w:rsidP="004C1543">
          <w:pPr>
            <w:pStyle w:val="84044CE4830A4762B8974FA6F3C773F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60A759774B54488A0C62931BF9C3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CBEBF-01BC-4457-A9D0-A990266C1AB4}"/>
      </w:docPartPr>
      <w:docPartBody>
        <w:p w:rsidR="00DE5D44" w:rsidRDefault="004C1543" w:rsidP="004C1543">
          <w:pPr>
            <w:pStyle w:val="860A759774B54488A0C62931BF9C30E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5DA12467A164A34B0D5DBDBEE453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31514-6A1D-4B21-BD07-F4C6715F526D}"/>
      </w:docPartPr>
      <w:docPartBody>
        <w:p w:rsidR="00DE5D44" w:rsidRDefault="004C1543" w:rsidP="004C1543">
          <w:pPr>
            <w:pStyle w:val="45DA12467A164A34B0D5DBDBEE453A5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EA787CB443743C58147B04BDB30D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C4F6C-1846-40E9-85F4-62851E318F08}"/>
      </w:docPartPr>
      <w:docPartBody>
        <w:p w:rsidR="00DE5D44" w:rsidRDefault="004C1543" w:rsidP="004C1543">
          <w:pPr>
            <w:pStyle w:val="5EA787CB443743C58147B04BDB30D7C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A8C68D25763494EA8A94E0AA3349A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C985-6064-49F0-AF4F-F0AE850C8E9C}"/>
      </w:docPartPr>
      <w:docPartBody>
        <w:p w:rsidR="00DE5D44" w:rsidRDefault="004C1543" w:rsidP="004C1543">
          <w:pPr>
            <w:pStyle w:val="4A8C68D25763494EA8A94E0AA3349A1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14160D97C9D4F0E873126BC4402B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F8BAF-C37F-43EE-A22D-820FEADFF020}"/>
      </w:docPartPr>
      <w:docPartBody>
        <w:p w:rsidR="00DE5D44" w:rsidRDefault="004C1543" w:rsidP="004C1543">
          <w:pPr>
            <w:pStyle w:val="F14160D97C9D4F0E873126BC4402B4D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34F9AB6AB124A67950CDD9C14181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A7374-D360-4FFE-B584-3FFF000F0B48}"/>
      </w:docPartPr>
      <w:docPartBody>
        <w:p w:rsidR="00DE5D44" w:rsidRDefault="004C1543" w:rsidP="004C1543">
          <w:pPr>
            <w:pStyle w:val="234F9AB6AB124A67950CDD9C14181DE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56F659DA1FF4168806C1DB58320A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46541-548F-41DD-B440-7E29F77FA03F}"/>
      </w:docPartPr>
      <w:docPartBody>
        <w:p w:rsidR="00DE5D44" w:rsidRDefault="004C1543" w:rsidP="004C1543">
          <w:pPr>
            <w:pStyle w:val="056F659DA1FF4168806C1DB58320AA8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F91C0E0DFB9406DAAD304BF9BA67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3EA9F-3568-407F-8998-DF239D82ABF9}"/>
      </w:docPartPr>
      <w:docPartBody>
        <w:p w:rsidR="00DE5D44" w:rsidRDefault="004C1543" w:rsidP="004C1543">
          <w:pPr>
            <w:pStyle w:val="6F91C0E0DFB9406DAAD304BF9BA6735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46DD53A96A3499C88EE9C2BB8905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1D4E1-3F83-4479-AED4-05E3DF8B05A7}"/>
      </w:docPartPr>
      <w:docPartBody>
        <w:p w:rsidR="00DE5D44" w:rsidRDefault="004C1543" w:rsidP="004C1543">
          <w:pPr>
            <w:pStyle w:val="546DD53A96A3499C88EE9C2BB8905EC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A997B8F43014D2DA3190EE9FFE4C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87E30-3A58-426E-B466-156888722AAF}"/>
      </w:docPartPr>
      <w:docPartBody>
        <w:p w:rsidR="00DE5D44" w:rsidRDefault="004C1543" w:rsidP="004C1543">
          <w:pPr>
            <w:pStyle w:val="3A997B8F43014D2DA3190EE9FFE4CCB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0B1990B0064445EA245436A549D4A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81C17-EC43-45BF-8F04-6F8A20A76E11}"/>
      </w:docPartPr>
      <w:docPartBody>
        <w:p w:rsidR="00DE5D44" w:rsidRDefault="004C1543" w:rsidP="004C1543">
          <w:pPr>
            <w:pStyle w:val="90B1990B0064445EA245436A549D4AB6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315FA26D8E04FC2B73A1A8A4B366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841F8-DC6F-4B89-A528-7D1F4A5AD86E}"/>
      </w:docPartPr>
      <w:docPartBody>
        <w:p w:rsidR="00DE5D44" w:rsidRDefault="004C1543" w:rsidP="004C1543">
          <w:pPr>
            <w:pStyle w:val="6315FA26D8E04FC2B73A1A8A4B3660E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2E6D49B621F414BA19183D671A12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BA2D1-FCDB-4100-A11E-EBA87C381206}"/>
      </w:docPartPr>
      <w:docPartBody>
        <w:p w:rsidR="00DE5D44" w:rsidRDefault="004C1543" w:rsidP="004C1543">
          <w:pPr>
            <w:pStyle w:val="12E6D49B621F414BA19183D671A1214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C0E117B5DBE42079E7390044FAD8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AD44A6-DA3F-48FF-B2FC-183473F3D601}"/>
      </w:docPartPr>
      <w:docPartBody>
        <w:p w:rsidR="00DE5D44" w:rsidRDefault="004C1543" w:rsidP="004C1543">
          <w:pPr>
            <w:pStyle w:val="6C0E117B5DBE42079E7390044FAD87D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391649697924FC6A279464A940D2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375389-B3B5-43C3-8201-F07F291BB527}"/>
      </w:docPartPr>
      <w:docPartBody>
        <w:p w:rsidR="00DE5D44" w:rsidRDefault="004C1543" w:rsidP="004C1543">
          <w:pPr>
            <w:pStyle w:val="C391649697924FC6A279464A940D2ED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1914B0D0FBB44CB9A9F560103DB3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7DB97-1A71-45E0-A288-1CC7B9E0098E}"/>
      </w:docPartPr>
      <w:docPartBody>
        <w:p w:rsidR="00DE5D44" w:rsidRDefault="004C1543" w:rsidP="004C1543">
          <w:pPr>
            <w:pStyle w:val="31914B0D0FBB44CB9A9F560103DB3F4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C6C68FDC4BB440487D0A8850E3E98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A6AE0-F561-490A-BBB6-BABFC329A2C3}"/>
      </w:docPartPr>
      <w:docPartBody>
        <w:p w:rsidR="00DE5D44" w:rsidRDefault="004C1543" w:rsidP="004C1543">
          <w:pPr>
            <w:pStyle w:val="6C6C68FDC4BB440487D0A8850E3E989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67BA4B2C49745E18C62E34AF9634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A9C97-63EE-4695-9825-24E8091EA63F}"/>
      </w:docPartPr>
      <w:docPartBody>
        <w:p w:rsidR="00DE5D44" w:rsidRDefault="004C1543" w:rsidP="004C1543">
          <w:pPr>
            <w:pStyle w:val="267BA4B2C49745E18C62E34AF9634F9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7DBEAF1738A42C7A6CB13884341E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ACE84B-2F45-4BBB-A5D9-079AADCD7C3B}"/>
      </w:docPartPr>
      <w:docPartBody>
        <w:p w:rsidR="00DE5D44" w:rsidRDefault="004C1543" w:rsidP="004C1543">
          <w:pPr>
            <w:pStyle w:val="97DBEAF1738A42C7A6CB13884341EDA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F56DB6FD8B24CB3ADAC2966FBC80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0D0769-14C6-4BFE-B817-E4595065A9CB}"/>
      </w:docPartPr>
      <w:docPartBody>
        <w:p w:rsidR="00DE5D44" w:rsidRDefault="004C1543" w:rsidP="004C1543">
          <w:pPr>
            <w:pStyle w:val="4F56DB6FD8B24CB3ADAC2966FBC8016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3B16E6709754242AB2B15ADD95A9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31D7E-8DE8-4BA2-9D71-BAAA8A8428CD}"/>
      </w:docPartPr>
      <w:docPartBody>
        <w:p w:rsidR="00DE5D44" w:rsidRDefault="004C1543" w:rsidP="004C1543">
          <w:pPr>
            <w:pStyle w:val="B3B16E6709754242AB2B15ADD95A998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79102761B84C4B53B5EFB5150692F0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17580-E896-4B48-9DA4-4DF52B3B42F2}"/>
      </w:docPartPr>
      <w:docPartBody>
        <w:p w:rsidR="00DE5D44" w:rsidRDefault="004C1543" w:rsidP="004C1543">
          <w:pPr>
            <w:pStyle w:val="79102761B84C4B53B5EFB5150692F0D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0F339D4F754456698F60418D246A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28A73-BE3A-46F3-AD19-2F222F68DE80}"/>
      </w:docPartPr>
      <w:docPartBody>
        <w:p w:rsidR="00DE5D44" w:rsidRDefault="004C1543" w:rsidP="004C1543">
          <w:pPr>
            <w:pStyle w:val="60F339D4F754456698F60418D246AE3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86D7F14CFF74626BD1A0EC32B072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AF9E21-4306-4FA3-84A5-D4E8F48C5075}"/>
      </w:docPartPr>
      <w:docPartBody>
        <w:p w:rsidR="00DE5D44" w:rsidRDefault="004C1543" w:rsidP="004C1543">
          <w:pPr>
            <w:pStyle w:val="186D7F14CFF74626BD1A0EC32B07257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404B251E9CE48AC83CF307B754E6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227E0-9E5C-4DE1-8120-AFD25C0ADDA1}"/>
      </w:docPartPr>
      <w:docPartBody>
        <w:p w:rsidR="00DE5D44" w:rsidRDefault="004C1543" w:rsidP="004C1543">
          <w:pPr>
            <w:pStyle w:val="9404B251E9CE48AC83CF307B754E6B3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22BA9B161004060806AE10111DC5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0A79E-1D35-46D9-A119-11E4D2FEC12B}"/>
      </w:docPartPr>
      <w:docPartBody>
        <w:p w:rsidR="00DE5D44" w:rsidRDefault="004C1543" w:rsidP="004C1543">
          <w:pPr>
            <w:pStyle w:val="A22BA9B161004060806AE10111DC5C6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F3FDB0A05574CD282EB2540151770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514E9-28AA-4624-AFF4-2B6189100B92}"/>
      </w:docPartPr>
      <w:docPartBody>
        <w:p w:rsidR="00DE5D44" w:rsidRDefault="004C1543" w:rsidP="004C1543">
          <w:pPr>
            <w:pStyle w:val="6F3FDB0A05574CD282EB25401517701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2E37ADA854B4A4F84F67AB3C240B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A8990-AEBD-451F-BCB4-44A54320245E}"/>
      </w:docPartPr>
      <w:docPartBody>
        <w:p w:rsidR="00DE5D44" w:rsidRDefault="004C1543" w:rsidP="004C1543">
          <w:pPr>
            <w:pStyle w:val="42E37ADA854B4A4F84F67AB3C240B3E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86788CBFA994CD7AA275D9DD79D1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BDB46-1D00-4D72-9B15-040594A2D545}"/>
      </w:docPartPr>
      <w:docPartBody>
        <w:p w:rsidR="00DE5D44" w:rsidRDefault="004C1543" w:rsidP="004C1543">
          <w:pPr>
            <w:pStyle w:val="186788CBFA994CD7AA275D9DD79D1D41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E1" w:rsidRDefault="000458E1">
      <w:pPr>
        <w:spacing w:line="240" w:lineRule="auto"/>
      </w:pPr>
      <w:r>
        <w:separator/>
      </w:r>
    </w:p>
  </w:endnote>
  <w:endnote w:type="continuationSeparator" w:id="0">
    <w:p w:rsidR="000458E1" w:rsidRDefault="000458E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E1" w:rsidRDefault="000458E1">
      <w:pPr>
        <w:spacing w:after="0"/>
      </w:pPr>
      <w:r>
        <w:separator/>
      </w:r>
    </w:p>
  </w:footnote>
  <w:footnote w:type="continuationSeparator" w:id="0">
    <w:p w:rsidR="000458E1" w:rsidRDefault="000458E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69"/>
    <w:rsid w:val="000458E1"/>
    <w:rsid w:val="00150ED0"/>
    <w:rsid w:val="00195720"/>
    <w:rsid w:val="00225C76"/>
    <w:rsid w:val="002F50EA"/>
    <w:rsid w:val="00356A80"/>
    <w:rsid w:val="00421C69"/>
    <w:rsid w:val="004B3335"/>
    <w:rsid w:val="004C1543"/>
    <w:rsid w:val="004E1F07"/>
    <w:rsid w:val="006354F9"/>
    <w:rsid w:val="00692787"/>
    <w:rsid w:val="0071628E"/>
    <w:rsid w:val="0077520E"/>
    <w:rsid w:val="00786814"/>
    <w:rsid w:val="00865334"/>
    <w:rsid w:val="008944C4"/>
    <w:rsid w:val="00947C1B"/>
    <w:rsid w:val="009656A9"/>
    <w:rsid w:val="00975546"/>
    <w:rsid w:val="009E1F9C"/>
    <w:rsid w:val="00A16A65"/>
    <w:rsid w:val="00AA148A"/>
    <w:rsid w:val="00AF050C"/>
    <w:rsid w:val="00DE5D44"/>
    <w:rsid w:val="00E2550E"/>
    <w:rsid w:val="00E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C1543"/>
    <w:rPr>
      <w:color w:val="808080"/>
    </w:rPr>
  </w:style>
  <w:style w:type="paragraph" w:customStyle="1" w:styleId="7184483FD7CE44669BCD0FAC4815034A">
    <w:name w:val="7184483FD7CE44669BCD0FAC4815034A"/>
    <w:rsid w:val="004C1543"/>
    <w:pPr>
      <w:spacing w:after="160" w:line="259" w:lineRule="auto"/>
    </w:pPr>
    <w:rPr>
      <w:sz w:val="22"/>
      <w:szCs w:val="22"/>
    </w:rPr>
  </w:style>
  <w:style w:type="paragraph" w:customStyle="1" w:styleId="084F0401D77F47A6879A015D2DE64634">
    <w:name w:val="084F0401D77F47A6879A015D2DE64634"/>
    <w:rsid w:val="004C1543"/>
    <w:pPr>
      <w:spacing w:after="160" w:line="259" w:lineRule="auto"/>
    </w:pPr>
    <w:rPr>
      <w:sz w:val="22"/>
      <w:szCs w:val="22"/>
    </w:rPr>
  </w:style>
  <w:style w:type="paragraph" w:customStyle="1" w:styleId="6DEF86255BD140338A0B41EB67B93B76">
    <w:name w:val="6DEF86255BD140338A0B41EB67B93B76"/>
    <w:rsid w:val="004C1543"/>
    <w:pPr>
      <w:spacing w:after="160" w:line="259" w:lineRule="auto"/>
    </w:pPr>
    <w:rPr>
      <w:sz w:val="22"/>
      <w:szCs w:val="22"/>
    </w:rPr>
  </w:style>
  <w:style w:type="paragraph" w:customStyle="1" w:styleId="1CB362F6E4DB4B908639EAE2CE4F18DE">
    <w:name w:val="1CB362F6E4DB4B908639EAE2CE4F18DE"/>
    <w:rsid w:val="004C1543"/>
    <w:pPr>
      <w:spacing w:after="160" w:line="259" w:lineRule="auto"/>
    </w:pPr>
    <w:rPr>
      <w:sz w:val="22"/>
      <w:szCs w:val="22"/>
    </w:rPr>
  </w:style>
  <w:style w:type="paragraph" w:customStyle="1" w:styleId="13D79B6BD09E4963A0194A0203106EE3">
    <w:name w:val="13D79B6BD09E4963A0194A0203106EE3"/>
    <w:rsid w:val="004C1543"/>
    <w:pPr>
      <w:spacing w:after="160" w:line="259" w:lineRule="auto"/>
    </w:pPr>
    <w:rPr>
      <w:sz w:val="22"/>
      <w:szCs w:val="22"/>
    </w:rPr>
  </w:style>
  <w:style w:type="paragraph" w:customStyle="1" w:styleId="681E673C2C504D858B8CA2258A3E550E">
    <w:name w:val="681E673C2C504D858B8CA2258A3E550E"/>
    <w:rsid w:val="004C1543"/>
    <w:pPr>
      <w:spacing w:after="160" w:line="259" w:lineRule="auto"/>
    </w:pPr>
    <w:rPr>
      <w:sz w:val="22"/>
      <w:szCs w:val="22"/>
    </w:rPr>
  </w:style>
  <w:style w:type="paragraph" w:customStyle="1" w:styleId="B23379EA524E4493B1EBE3A612127076">
    <w:name w:val="B23379EA524E4493B1EBE3A612127076"/>
    <w:rsid w:val="004C1543"/>
    <w:pPr>
      <w:spacing w:after="160" w:line="259" w:lineRule="auto"/>
    </w:pPr>
    <w:rPr>
      <w:sz w:val="22"/>
      <w:szCs w:val="22"/>
    </w:rPr>
  </w:style>
  <w:style w:type="paragraph" w:customStyle="1" w:styleId="82F1AD7C4D784420B46B0A2F089BCB31">
    <w:name w:val="82F1AD7C4D784420B46B0A2F089BCB31"/>
    <w:rsid w:val="004C1543"/>
    <w:pPr>
      <w:spacing w:after="160" w:line="259" w:lineRule="auto"/>
    </w:pPr>
    <w:rPr>
      <w:sz w:val="22"/>
      <w:szCs w:val="22"/>
    </w:rPr>
  </w:style>
  <w:style w:type="paragraph" w:customStyle="1" w:styleId="2A48230CA673426A9E6DD8489C0C8D45">
    <w:name w:val="2A48230CA673426A9E6DD8489C0C8D45"/>
    <w:rsid w:val="004C1543"/>
    <w:pPr>
      <w:spacing w:after="160" w:line="259" w:lineRule="auto"/>
    </w:pPr>
    <w:rPr>
      <w:sz w:val="22"/>
      <w:szCs w:val="22"/>
    </w:rPr>
  </w:style>
  <w:style w:type="paragraph" w:customStyle="1" w:styleId="F93FC1DB2E92473DAAA7868BCE80975B">
    <w:name w:val="F93FC1DB2E92473DAAA7868BCE80975B"/>
    <w:rsid w:val="004C1543"/>
    <w:pPr>
      <w:spacing w:after="160" w:line="259" w:lineRule="auto"/>
    </w:pPr>
    <w:rPr>
      <w:sz w:val="22"/>
      <w:szCs w:val="22"/>
    </w:rPr>
  </w:style>
  <w:style w:type="paragraph" w:customStyle="1" w:styleId="558915C132624F8E9F793EFFD9E23A28">
    <w:name w:val="558915C132624F8E9F793EFFD9E23A28"/>
    <w:rsid w:val="004C1543"/>
    <w:pPr>
      <w:spacing w:after="160" w:line="259" w:lineRule="auto"/>
    </w:pPr>
    <w:rPr>
      <w:sz w:val="22"/>
      <w:szCs w:val="22"/>
    </w:rPr>
  </w:style>
  <w:style w:type="paragraph" w:customStyle="1" w:styleId="9B0BC7EB80E449D48A11676C4212F33A">
    <w:name w:val="9B0BC7EB80E449D48A11676C4212F33A"/>
    <w:rsid w:val="004C1543"/>
    <w:pPr>
      <w:spacing w:after="160" w:line="259" w:lineRule="auto"/>
    </w:pPr>
    <w:rPr>
      <w:sz w:val="22"/>
      <w:szCs w:val="22"/>
    </w:rPr>
  </w:style>
  <w:style w:type="paragraph" w:customStyle="1" w:styleId="51A5B5F846944E6985BEBC08A8C1801B">
    <w:name w:val="51A5B5F846944E6985BEBC08A8C1801B"/>
    <w:rsid w:val="004C1543"/>
    <w:pPr>
      <w:spacing w:after="160" w:line="259" w:lineRule="auto"/>
    </w:pPr>
    <w:rPr>
      <w:sz w:val="22"/>
      <w:szCs w:val="22"/>
    </w:rPr>
  </w:style>
  <w:style w:type="paragraph" w:customStyle="1" w:styleId="43ECF777B32148038DB1DA37502388F9">
    <w:name w:val="43ECF777B32148038DB1DA37502388F9"/>
    <w:rsid w:val="004C1543"/>
    <w:pPr>
      <w:spacing w:after="160" w:line="259" w:lineRule="auto"/>
    </w:pPr>
    <w:rPr>
      <w:sz w:val="22"/>
      <w:szCs w:val="22"/>
    </w:rPr>
  </w:style>
  <w:style w:type="paragraph" w:customStyle="1" w:styleId="A74C5CA09E4341C9A637026E0604F9F1">
    <w:name w:val="A74C5CA09E4341C9A637026E0604F9F1"/>
    <w:rsid w:val="004C1543"/>
    <w:pPr>
      <w:spacing w:after="160" w:line="259" w:lineRule="auto"/>
    </w:pPr>
    <w:rPr>
      <w:sz w:val="22"/>
      <w:szCs w:val="22"/>
    </w:rPr>
  </w:style>
  <w:style w:type="paragraph" w:customStyle="1" w:styleId="C0EC0BA5B8564B07B1EBBAC154F687C3">
    <w:name w:val="C0EC0BA5B8564B07B1EBBAC154F687C3"/>
    <w:rsid w:val="004C1543"/>
    <w:pPr>
      <w:spacing w:after="160" w:line="259" w:lineRule="auto"/>
    </w:pPr>
    <w:rPr>
      <w:sz w:val="22"/>
      <w:szCs w:val="22"/>
    </w:rPr>
  </w:style>
  <w:style w:type="paragraph" w:customStyle="1" w:styleId="9015A784BB0042399655AC67A6B9CD6A">
    <w:name w:val="9015A784BB0042399655AC67A6B9CD6A"/>
    <w:rsid w:val="004C1543"/>
    <w:pPr>
      <w:spacing w:after="160" w:line="259" w:lineRule="auto"/>
    </w:pPr>
    <w:rPr>
      <w:sz w:val="22"/>
      <w:szCs w:val="22"/>
    </w:rPr>
  </w:style>
  <w:style w:type="paragraph" w:customStyle="1" w:styleId="444B8407D59A4EC08302704AF28E875E">
    <w:name w:val="444B8407D59A4EC08302704AF28E875E"/>
    <w:rsid w:val="004C1543"/>
    <w:pPr>
      <w:spacing w:after="160" w:line="259" w:lineRule="auto"/>
    </w:pPr>
    <w:rPr>
      <w:sz w:val="22"/>
      <w:szCs w:val="22"/>
    </w:rPr>
  </w:style>
  <w:style w:type="paragraph" w:customStyle="1" w:styleId="F01324F314864919BAAC116D1CC9670F">
    <w:name w:val="F01324F314864919BAAC116D1CC9670F"/>
    <w:rsid w:val="004C1543"/>
    <w:pPr>
      <w:spacing w:after="160" w:line="259" w:lineRule="auto"/>
    </w:pPr>
    <w:rPr>
      <w:sz w:val="22"/>
      <w:szCs w:val="22"/>
    </w:rPr>
  </w:style>
  <w:style w:type="paragraph" w:customStyle="1" w:styleId="AFEF3DC4A50B4A6596B5DA61878AFBE7">
    <w:name w:val="AFEF3DC4A50B4A6596B5DA61878AFBE7"/>
    <w:rsid w:val="004C1543"/>
    <w:pPr>
      <w:spacing w:after="160" w:line="259" w:lineRule="auto"/>
    </w:pPr>
    <w:rPr>
      <w:sz w:val="22"/>
      <w:szCs w:val="22"/>
    </w:rPr>
  </w:style>
  <w:style w:type="paragraph" w:customStyle="1" w:styleId="94A944B084654688A36DB86D93212D00">
    <w:name w:val="94A944B084654688A36DB86D93212D00"/>
    <w:rsid w:val="004C1543"/>
    <w:pPr>
      <w:spacing w:after="160" w:line="259" w:lineRule="auto"/>
    </w:pPr>
    <w:rPr>
      <w:sz w:val="22"/>
      <w:szCs w:val="22"/>
    </w:rPr>
  </w:style>
  <w:style w:type="paragraph" w:customStyle="1" w:styleId="1C84A2C2FD6847E4A7B07AD5E97D8340">
    <w:name w:val="1C84A2C2FD6847E4A7B07AD5E97D8340"/>
    <w:rsid w:val="004C1543"/>
    <w:pPr>
      <w:spacing w:after="160" w:line="259" w:lineRule="auto"/>
    </w:pPr>
    <w:rPr>
      <w:sz w:val="22"/>
      <w:szCs w:val="22"/>
    </w:rPr>
  </w:style>
  <w:style w:type="paragraph" w:customStyle="1" w:styleId="20A1940FC6F941E69713490F1EF3AC1F">
    <w:name w:val="20A1940FC6F941E69713490F1EF3AC1F"/>
    <w:rsid w:val="004C1543"/>
    <w:pPr>
      <w:spacing w:after="160" w:line="259" w:lineRule="auto"/>
    </w:pPr>
    <w:rPr>
      <w:sz w:val="22"/>
      <w:szCs w:val="22"/>
    </w:rPr>
  </w:style>
  <w:style w:type="paragraph" w:customStyle="1" w:styleId="2AD1F0BAE86A411EA74ED0D950AB6920">
    <w:name w:val="2AD1F0BAE86A411EA74ED0D950AB6920"/>
    <w:rsid w:val="004C1543"/>
    <w:pPr>
      <w:spacing w:after="160" w:line="259" w:lineRule="auto"/>
    </w:pPr>
    <w:rPr>
      <w:sz w:val="22"/>
      <w:szCs w:val="22"/>
    </w:rPr>
  </w:style>
  <w:style w:type="paragraph" w:customStyle="1" w:styleId="1BBF7041A882400DB19FA204E2EEB60C">
    <w:name w:val="1BBF7041A882400DB19FA204E2EEB60C"/>
    <w:rsid w:val="004C1543"/>
    <w:pPr>
      <w:spacing w:after="160" w:line="259" w:lineRule="auto"/>
    </w:pPr>
    <w:rPr>
      <w:sz w:val="22"/>
      <w:szCs w:val="22"/>
    </w:rPr>
  </w:style>
  <w:style w:type="paragraph" w:customStyle="1" w:styleId="672DF84CB54C466DA33C14EDC4BD5DFC">
    <w:name w:val="672DF84CB54C466DA33C14EDC4BD5DFC"/>
    <w:rsid w:val="004C1543"/>
    <w:pPr>
      <w:spacing w:after="160" w:line="259" w:lineRule="auto"/>
    </w:pPr>
    <w:rPr>
      <w:sz w:val="22"/>
      <w:szCs w:val="22"/>
    </w:rPr>
  </w:style>
  <w:style w:type="paragraph" w:customStyle="1" w:styleId="1D0BA667C59D426F844186F3FC64152B">
    <w:name w:val="1D0BA667C59D426F844186F3FC64152B"/>
    <w:rsid w:val="004C1543"/>
    <w:pPr>
      <w:spacing w:after="160" w:line="259" w:lineRule="auto"/>
    </w:pPr>
    <w:rPr>
      <w:sz w:val="22"/>
      <w:szCs w:val="22"/>
    </w:rPr>
  </w:style>
  <w:style w:type="paragraph" w:customStyle="1" w:styleId="CB78784352694FEAB4AE6722D7257DCE">
    <w:name w:val="CB78784352694FEAB4AE6722D7257DCE"/>
    <w:rsid w:val="004C1543"/>
    <w:pPr>
      <w:spacing w:after="160" w:line="259" w:lineRule="auto"/>
    </w:pPr>
    <w:rPr>
      <w:sz w:val="22"/>
      <w:szCs w:val="22"/>
    </w:rPr>
  </w:style>
  <w:style w:type="paragraph" w:customStyle="1" w:styleId="2A48B998F68E49B1892CDDD2F22D00DE">
    <w:name w:val="2A48B998F68E49B1892CDDD2F22D00DE"/>
    <w:rsid w:val="004C1543"/>
    <w:pPr>
      <w:spacing w:after="160" w:line="259" w:lineRule="auto"/>
    </w:pPr>
    <w:rPr>
      <w:sz w:val="22"/>
      <w:szCs w:val="22"/>
    </w:rPr>
  </w:style>
  <w:style w:type="paragraph" w:customStyle="1" w:styleId="061D04D8E29847CC8A4BDB5977BBDC8C">
    <w:name w:val="061D04D8E29847CC8A4BDB5977BBDC8C"/>
    <w:rsid w:val="004C1543"/>
    <w:pPr>
      <w:spacing w:after="160" w:line="259" w:lineRule="auto"/>
    </w:pPr>
    <w:rPr>
      <w:sz w:val="22"/>
      <w:szCs w:val="22"/>
    </w:rPr>
  </w:style>
  <w:style w:type="paragraph" w:customStyle="1" w:styleId="61F6826D6FCA488FB03B2253687D5AE1">
    <w:name w:val="61F6826D6FCA488FB03B2253687D5AE1"/>
    <w:rsid w:val="004C1543"/>
    <w:pPr>
      <w:spacing w:after="160" w:line="259" w:lineRule="auto"/>
    </w:pPr>
    <w:rPr>
      <w:sz w:val="22"/>
      <w:szCs w:val="22"/>
    </w:rPr>
  </w:style>
  <w:style w:type="paragraph" w:customStyle="1" w:styleId="7C462A87625345709E74B7640AEA57CC">
    <w:name w:val="7C462A87625345709E74B7640AEA57CC"/>
    <w:rsid w:val="004C1543"/>
    <w:pPr>
      <w:spacing w:after="160" w:line="259" w:lineRule="auto"/>
    </w:pPr>
    <w:rPr>
      <w:sz w:val="22"/>
      <w:szCs w:val="22"/>
    </w:rPr>
  </w:style>
  <w:style w:type="paragraph" w:customStyle="1" w:styleId="D8225CAA75684EDC9FEB422A74A37A67">
    <w:name w:val="D8225CAA75684EDC9FEB422A74A37A67"/>
    <w:rsid w:val="004C1543"/>
    <w:pPr>
      <w:spacing w:after="160" w:line="259" w:lineRule="auto"/>
    </w:pPr>
    <w:rPr>
      <w:sz w:val="22"/>
      <w:szCs w:val="22"/>
    </w:rPr>
  </w:style>
  <w:style w:type="paragraph" w:customStyle="1" w:styleId="F09B7444B4BC44D59024B03B83DC8735">
    <w:name w:val="F09B7444B4BC44D59024B03B83DC8735"/>
    <w:rsid w:val="004C1543"/>
    <w:pPr>
      <w:spacing w:after="160" w:line="259" w:lineRule="auto"/>
    </w:pPr>
    <w:rPr>
      <w:sz w:val="22"/>
      <w:szCs w:val="22"/>
    </w:rPr>
  </w:style>
  <w:style w:type="paragraph" w:customStyle="1" w:styleId="84044CE4830A4762B8974FA6F3C773FF">
    <w:name w:val="84044CE4830A4762B8974FA6F3C773FF"/>
    <w:rsid w:val="004C1543"/>
    <w:pPr>
      <w:spacing w:after="160" w:line="259" w:lineRule="auto"/>
    </w:pPr>
    <w:rPr>
      <w:sz w:val="22"/>
      <w:szCs w:val="22"/>
    </w:rPr>
  </w:style>
  <w:style w:type="paragraph" w:customStyle="1" w:styleId="860A759774B54488A0C62931BF9C30EC">
    <w:name w:val="860A759774B54488A0C62931BF9C30EC"/>
    <w:rsid w:val="004C1543"/>
    <w:pPr>
      <w:spacing w:after="160" w:line="259" w:lineRule="auto"/>
    </w:pPr>
    <w:rPr>
      <w:sz w:val="22"/>
      <w:szCs w:val="22"/>
    </w:rPr>
  </w:style>
  <w:style w:type="paragraph" w:customStyle="1" w:styleId="45DA12467A164A34B0D5DBDBEE453A5E">
    <w:name w:val="45DA12467A164A34B0D5DBDBEE453A5E"/>
    <w:rsid w:val="004C1543"/>
    <w:pPr>
      <w:spacing w:after="160" w:line="259" w:lineRule="auto"/>
    </w:pPr>
    <w:rPr>
      <w:sz w:val="22"/>
      <w:szCs w:val="22"/>
    </w:rPr>
  </w:style>
  <w:style w:type="paragraph" w:customStyle="1" w:styleId="5EA787CB443743C58147B04BDB30D7C2">
    <w:name w:val="5EA787CB443743C58147B04BDB30D7C2"/>
    <w:rsid w:val="004C1543"/>
    <w:pPr>
      <w:spacing w:after="160" w:line="259" w:lineRule="auto"/>
    </w:pPr>
    <w:rPr>
      <w:sz w:val="22"/>
      <w:szCs w:val="22"/>
    </w:rPr>
  </w:style>
  <w:style w:type="paragraph" w:customStyle="1" w:styleId="4A8C68D25763494EA8A94E0AA3349A14">
    <w:name w:val="4A8C68D25763494EA8A94E0AA3349A14"/>
    <w:rsid w:val="004C1543"/>
    <w:pPr>
      <w:spacing w:after="160" w:line="259" w:lineRule="auto"/>
    </w:pPr>
    <w:rPr>
      <w:sz w:val="22"/>
      <w:szCs w:val="22"/>
    </w:rPr>
  </w:style>
  <w:style w:type="paragraph" w:customStyle="1" w:styleId="F14160D97C9D4F0E873126BC4402B4DF">
    <w:name w:val="F14160D97C9D4F0E873126BC4402B4DF"/>
    <w:rsid w:val="004C1543"/>
    <w:pPr>
      <w:spacing w:after="160" w:line="259" w:lineRule="auto"/>
    </w:pPr>
    <w:rPr>
      <w:sz w:val="22"/>
      <w:szCs w:val="22"/>
    </w:rPr>
  </w:style>
  <w:style w:type="paragraph" w:customStyle="1" w:styleId="234F9AB6AB124A67950CDD9C14181DEA">
    <w:name w:val="234F9AB6AB124A67950CDD9C14181DEA"/>
    <w:rsid w:val="004C1543"/>
    <w:pPr>
      <w:spacing w:after="160" w:line="259" w:lineRule="auto"/>
    </w:pPr>
    <w:rPr>
      <w:sz w:val="22"/>
      <w:szCs w:val="22"/>
    </w:rPr>
  </w:style>
  <w:style w:type="paragraph" w:customStyle="1" w:styleId="056F659DA1FF4168806C1DB58320AA80">
    <w:name w:val="056F659DA1FF4168806C1DB58320AA80"/>
    <w:rsid w:val="004C1543"/>
    <w:pPr>
      <w:spacing w:after="160" w:line="259" w:lineRule="auto"/>
    </w:pPr>
    <w:rPr>
      <w:sz w:val="22"/>
      <w:szCs w:val="22"/>
    </w:rPr>
  </w:style>
  <w:style w:type="paragraph" w:customStyle="1" w:styleId="6F91C0E0DFB9406DAAD304BF9BA6735D">
    <w:name w:val="6F91C0E0DFB9406DAAD304BF9BA6735D"/>
    <w:rsid w:val="004C1543"/>
    <w:pPr>
      <w:spacing w:after="160" w:line="259" w:lineRule="auto"/>
    </w:pPr>
    <w:rPr>
      <w:sz w:val="22"/>
      <w:szCs w:val="22"/>
    </w:rPr>
  </w:style>
  <w:style w:type="paragraph" w:customStyle="1" w:styleId="546DD53A96A3499C88EE9C2BB8905ECB">
    <w:name w:val="546DD53A96A3499C88EE9C2BB8905ECB"/>
    <w:rsid w:val="004C1543"/>
    <w:pPr>
      <w:spacing w:after="160" w:line="259" w:lineRule="auto"/>
    </w:pPr>
    <w:rPr>
      <w:sz w:val="22"/>
      <w:szCs w:val="22"/>
    </w:rPr>
  </w:style>
  <w:style w:type="paragraph" w:customStyle="1" w:styleId="3A997B8F43014D2DA3190EE9FFE4CCB2">
    <w:name w:val="3A997B8F43014D2DA3190EE9FFE4CCB2"/>
    <w:rsid w:val="004C1543"/>
    <w:pPr>
      <w:spacing w:after="160" w:line="259" w:lineRule="auto"/>
    </w:pPr>
    <w:rPr>
      <w:sz w:val="22"/>
      <w:szCs w:val="22"/>
    </w:rPr>
  </w:style>
  <w:style w:type="paragraph" w:customStyle="1" w:styleId="90B1990B0064445EA245436A549D4AB6">
    <w:name w:val="90B1990B0064445EA245436A549D4AB6"/>
    <w:rsid w:val="004C1543"/>
    <w:pPr>
      <w:spacing w:after="160" w:line="259" w:lineRule="auto"/>
    </w:pPr>
    <w:rPr>
      <w:sz w:val="22"/>
      <w:szCs w:val="22"/>
    </w:rPr>
  </w:style>
  <w:style w:type="paragraph" w:customStyle="1" w:styleId="6315FA26D8E04FC2B73A1A8A4B3660EA">
    <w:name w:val="6315FA26D8E04FC2B73A1A8A4B3660EA"/>
    <w:rsid w:val="004C1543"/>
    <w:pPr>
      <w:spacing w:after="160" w:line="259" w:lineRule="auto"/>
    </w:pPr>
    <w:rPr>
      <w:sz w:val="22"/>
      <w:szCs w:val="22"/>
    </w:rPr>
  </w:style>
  <w:style w:type="paragraph" w:customStyle="1" w:styleId="12E6D49B621F414BA19183D671A1214D">
    <w:name w:val="12E6D49B621F414BA19183D671A1214D"/>
    <w:rsid w:val="004C1543"/>
    <w:pPr>
      <w:spacing w:after="160" w:line="259" w:lineRule="auto"/>
    </w:pPr>
    <w:rPr>
      <w:sz w:val="22"/>
      <w:szCs w:val="22"/>
    </w:rPr>
  </w:style>
  <w:style w:type="paragraph" w:customStyle="1" w:styleId="6C0E117B5DBE42079E7390044FAD87D9">
    <w:name w:val="6C0E117B5DBE42079E7390044FAD87D9"/>
    <w:rsid w:val="004C1543"/>
    <w:pPr>
      <w:spacing w:after="160" w:line="259" w:lineRule="auto"/>
    </w:pPr>
    <w:rPr>
      <w:sz w:val="22"/>
      <w:szCs w:val="22"/>
    </w:rPr>
  </w:style>
  <w:style w:type="paragraph" w:customStyle="1" w:styleId="C391649697924FC6A279464A940D2ED4">
    <w:name w:val="C391649697924FC6A279464A940D2ED4"/>
    <w:rsid w:val="004C1543"/>
    <w:pPr>
      <w:spacing w:after="160" w:line="259" w:lineRule="auto"/>
    </w:pPr>
    <w:rPr>
      <w:sz w:val="22"/>
      <w:szCs w:val="22"/>
    </w:rPr>
  </w:style>
  <w:style w:type="paragraph" w:customStyle="1" w:styleId="31914B0D0FBB44CB9A9F560103DB3F4D">
    <w:name w:val="31914B0D0FBB44CB9A9F560103DB3F4D"/>
    <w:rsid w:val="004C1543"/>
    <w:pPr>
      <w:spacing w:after="160" w:line="259" w:lineRule="auto"/>
    </w:pPr>
    <w:rPr>
      <w:sz w:val="22"/>
      <w:szCs w:val="22"/>
    </w:rPr>
  </w:style>
  <w:style w:type="paragraph" w:customStyle="1" w:styleId="6C6C68FDC4BB440487D0A8850E3E9897">
    <w:name w:val="6C6C68FDC4BB440487D0A8850E3E9897"/>
    <w:rsid w:val="004C1543"/>
    <w:pPr>
      <w:spacing w:after="160" w:line="259" w:lineRule="auto"/>
    </w:pPr>
    <w:rPr>
      <w:sz w:val="22"/>
      <w:szCs w:val="22"/>
    </w:rPr>
  </w:style>
  <w:style w:type="paragraph" w:customStyle="1" w:styleId="267BA4B2C49745E18C62E34AF9634F95">
    <w:name w:val="267BA4B2C49745E18C62E34AF9634F95"/>
    <w:rsid w:val="004C1543"/>
    <w:pPr>
      <w:spacing w:after="160" w:line="259" w:lineRule="auto"/>
    </w:pPr>
    <w:rPr>
      <w:sz w:val="22"/>
      <w:szCs w:val="22"/>
    </w:rPr>
  </w:style>
  <w:style w:type="paragraph" w:customStyle="1" w:styleId="97DBEAF1738A42C7A6CB13884341EDA0">
    <w:name w:val="97DBEAF1738A42C7A6CB13884341EDA0"/>
    <w:rsid w:val="004C1543"/>
    <w:pPr>
      <w:spacing w:after="160" w:line="259" w:lineRule="auto"/>
    </w:pPr>
    <w:rPr>
      <w:sz w:val="22"/>
      <w:szCs w:val="22"/>
    </w:rPr>
  </w:style>
  <w:style w:type="paragraph" w:customStyle="1" w:styleId="4F56DB6FD8B24CB3ADAC2966FBC80162">
    <w:name w:val="4F56DB6FD8B24CB3ADAC2966FBC80162"/>
    <w:rsid w:val="004C1543"/>
    <w:pPr>
      <w:spacing w:after="160" w:line="259" w:lineRule="auto"/>
    </w:pPr>
    <w:rPr>
      <w:sz w:val="22"/>
      <w:szCs w:val="22"/>
    </w:rPr>
  </w:style>
  <w:style w:type="paragraph" w:customStyle="1" w:styleId="B3B16E6709754242AB2B15ADD95A998A">
    <w:name w:val="B3B16E6709754242AB2B15ADD95A998A"/>
    <w:rsid w:val="004C1543"/>
    <w:pPr>
      <w:spacing w:after="160" w:line="259" w:lineRule="auto"/>
    </w:pPr>
    <w:rPr>
      <w:sz w:val="22"/>
      <w:szCs w:val="22"/>
    </w:rPr>
  </w:style>
  <w:style w:type="paragraph" w:customStyle="1" w:styleId="79102761B84C4B53B5EFB5150692F0D3">
    <w:name w:val="79102761B84C4B53B5EFB5150692F0D3"/>
    <w:rsid w:val="004C1543"/>
    <w:pPr>
      <w:spacing w:after="160" w:line="259" w:lineRule="auto"/>
    </w:pPr>
    <w:rPr>
      <w:sz w:val="22"/>
      <w:szCs w:val="22"/>
    </w:rPr>
  </w:style>
  <w:style w:type="paragraph" w:customStyle="1" w:styleId="60F339D4F754456698F60418D246AE33">
    <w:name w:val="60F339D4F754456698F60418D246AE33"/>
    <w:rsid w:val="004C1543"/>
    <w:pPr>
      <w:spacing w:after="160" w:line="259" w:lineRule="auto"/>
    </w:pPr>
    <w:rPr>
      <w:sz w:val="22"/>
      <w:szCs w:val="22"/>
    </w:rPr>
  </w:style>
  <w:style w:type="paragraph" w:customStyle="1" w:styleId="186D7F14CFF74626BD1A0EC32B072575">
    <w:name w:val="186D7F14CFF74626BD1A0EC32B072575"/>
    <w:rsid w:val="004C1543"/>
    <w:pPr>
      <w:spacing w:after="160" w:line="259" w:lineRule="auto"/>
    </w:pPr>
    <w:rPr>
      <w:sz w:val="22"/>
      <w:szCs w:val="22"/>
    </w:rPr>
  </w:style>
  <w:style w:type="paragraph" w:customStyle="1" w:styleId="9404B251E9CE48AC83CF307B754E6B34">
    <w:name w:val="9404B251E9CE48AC83CF307B754E6B34"/>
    <w:rsid w:val="004C1543"/>
    <w:pPr>
      <w:spacing w:after="160" w:line="259" w:lineRule="auto"/>
    </w:pPr>
    <w:rPr>
      <w:sz w:val="22"/>
      <w:szCs w:val="22"/>
    </w:rPr>
  </w:style>
  <w:style w:type="paragraph" w:customStyle="1" w:styleId="A22BA9B161004060806AE10111DC5C6F">
    <w:name w:val="A22BA9B161004060806AE10111DC5C6F"/>
    <w:rsid w:val="004C1543"/>
    <w:pPr>
      <w:spacing w:after="160" w:line="259" w:lineRule="auto"/>
    </w:pPr>
    <w:rPr>
      <w:sz w:val="22"/>
      <w:szCs w:val="22"/>
    </w:rPr>
  </w:style>
  <w:style w:type="paragraph" w:customStyle="1" w:styleId="6F3FDB0A05574CD282EB25401517701A">
    <w:name w:val="6F3FDB0A05574CD282EB25401517701A"/>
    <w:rsid w:val="004C1543"/>
    <w:pPr>
      <w:spacing w:after="160" w:line="259" w:lineRule="auto"/>
    </w:pPr>
    <w:rPr>
      <w:sz w:val="22"/>
      <w:szCs w:val="22"/>
    </w:rPr>
  </w:style>
  <w:style w:type="paragraph" w:customStyle="1" w:styleId="42E37ADA854B4A4F84F67AB3C240B3E3">
    <w:name w:val="42E37ADA854B4A4F84F67AB3C240B3E3"/>
    <w:rsid w:val="004C1543"/>
    <w:pPr>
      <w:spacing w:after="160" w:line="259" w:lineRule="auto"/>
    </w:pPr>
    <w:rPr>
      <w:sz w:val="22"/>
      <w:szCs w:val="22"/>
    </w:rPr>
  </w:style>
  <w:style w:type="paragraph" w:customStyle="1" w:styleId="B68158490A6544B08D7DD311A0E6E2FC">
    <w:name w:val="B68158490A6544B08D7DD311A0E6E2FC"/>
    <w:rsid w:val="004C1543"/>
    <w:pPr>
      <w:spacing w:after="160" w:line="259" w:lineRule="auto"/>
    </w:pPr>
    <w:rPr>
      <w:sz w:val="22"/>
      <w:szCs w:val="22"/>
    </w:rPr>
  </w:style>
  <w:style w:type="paragraph" w:customStyle="1" w:styleId="186788CBFA994CD7AA275D9DD79D1D41">
    <w:name w:val="186788CBFA994CD7AA275D9DD79D1D41"/>
    <w:rsid w:val="004C1543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3537</Words>
  <Characters>19102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</dc:creator>
  <cp:lastModifiedBy>Jamile Camargos de Oliveira</cp:lastModifiedBy>
  <cp:revision>5</cp:revision>
  <dcterms:created xsi:type="dcterms:W3CDTF">2025-08-29T14:22:00Z</dcterms:created>
  <dcterms:modified xsi:type="dcterms:W3CDTF">2025-09-23T13:05:00Z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711D2C187DBC4DD9AE679479FD49E8AA</vt:lpwstr>
  </property>
</Properties>
</file>